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конкурса </w:t>
      </w:r>
      <w:r>
        <w:rPr>
          <w:rFonts w:ascii="Times New Roman" w:hAnsi="Times New Roman" w:cs="Times New Roman"/>
          <w:b/>
          <w:bCs/>
          <w:sz w:val="28"/>
          <w:szCs w:val="28"/>
        </w:rPr>
        <w:t xml:space="preserve">для замещения </w:t>
      </w:r>
      <w:r w:rsidR="0008760C">
        <w:rPr>
          <w:rFonts w:ascii="Times New Roman" w:hAnsi="Times New Roman" w:cs="Times New Roman"/>
          <w:b/>
          <w:bCs/>
          <w:sz w:val="28"/>
          <w:szCs w:val="28"/>
        </w:rPr>
        <w:t xml:space="preserve">вакантной </w:t>
      </w:r>
      <w:r>
        <w:rPr>
          <w:rFonts w:ascii="Times New Roman" w:hAnsi="Times New Roman" w:cs="Times New Roman"/>
          <w:b/>
          <w:bCs/>
          <w:sz w:val="28"/>
          <w:szCs w:val="28"/>
        </w:rPr>
        <w:t xml:space="preserve">должности федеральной государственной гражданской службы </w:t>
      </w:r>
      <w:r>
        <w:t xml:space="preserve"> </w:t>
      </w:r>
      <w:r>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C865FC" w:rsidRDefault="004C1EBB" w:rsidP="004C1EBB">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Забайкальское управление Федеральной службы по экологическому, технологическому и атомному надзору объявляет конкурс для замещения </w:t>
      </w:r>
      <w:r w:rsidR="0008760C">
        <w:rPr>
          <w:rFonts w:ascii="Times New Roman" w:hAnsi="Times New Roman" w:cs="Times New Roman"/>
          <w:sz w:val="28"/>
          <w:szCs w:val="28"/>
        </w:rPr>
        <w:t xml:space="preserve">вакантной </w:t>
      </w:r>
      <w:r w:rsidRPr="00C865FC">
        <w:rPr>
          <w:rFonts w:ascii="Times New Roman" w:hAnsi="Times New Roman" w:cs="Times New Roman"/>
          <w:sz w:val="28"/>
          <w:szCs w:val="28"/>
        </w:rPr>
        <w:t>должности федеральной государственной гражданской службы:</w:t>
      </w:r>
    </w:p>
    <w:p w:rsidR="004C1EBB" w:rsidRDefault="004C1EBB" w:rsidP="004C1EBB">
      <w:pPr>
        <w:ind w:firstLine="708"/>
        <w:jc w:val="both"/>
        <w:rPr>
          <w:rFonts w:ascii="Times New Roman" w:hAnsi="Times New Roman" w:cs="Times New Roman"/>
          <w:b/>
          <w:sz w:val="28"/>
          <w:szCs w:val="28"/>
        </w:rPr>
      </w:pPr>
      <w:r w:rsidRPr="00C865FC">
        <w:rPr>
          <w:rFonts w:ascii="Times New Roman" w:hAnsi="Times New Roman" w:cs="Times New Roman"/>
          <w:b/>
          <w:sz w:val="28"/>
          <w:szCs w:val="28"/>
        </w:rPr>
        <w:t xml:space="preserve">-государственного инспектора Забайкальского отдела энергетического надзора и надзора за гидротехническими </w:t>
      </w:r>
      <w:r w:rsidR="00C270AC">
        <w:rPr>
          <w:rFonts w:ascii="Times New Roman" w:hAnsi="Times New Roman" w:cs="Times New Roman"/>
          <w:b/>
          <w:sz w:val="28"/>
          <w:szCs w:val="28"/>
        </w:rPr>
        <w:t>сооружениями</w:t>
      </w:r>
      <w:r w:rsidRPr="00C865FC">
        <w:rPr>
          <w:rFonts w:ascii="Times New Roman" w:hAnsi="Times New Roman" w:cs="Times New Roman"/>
          <w:b/>
          <w:sz w:val="28"/>
          <w:szCs w:val="28"/>
        </w:rPr>
        <w:t xml:space="preserve"> (место работы – г. Чита</w:t>
      </w:r>
      <w:r w:rsidR="0008760C">
        <w:rPr>
          <w:rFonts w:ascii="Times New Roman" w:hAnsi="Times New Roman" w:cs="Times New Roman"/>
          <w:b/>
          <w:sz w:val="28"/>
          <w:szCs w:val="28"/>
        </w:rPr>
        <w:t xml:space="preserve">, </w:t>
      </w:r>
      <w:r w:rsidR="00AF0229">
        <w:rPr>
          <w:rFonts w:ascii="Times New Roman" w:hAnsi="Times New Roman" w:cs="Times New Roman"/>
          <w:b/>
          <w:sz w:val="28"/>
          <w:szCs w:val="28"/>
        </w:rPr>
        <w:t>5 единиц</w:t>
      </w:r>
      <w:r w:rsidR="0009032F">
        <w:rPr>
          <w:rFonts w:ascii="Times New Roman" w:hAnsi="Times New Roman" w:cs="Times New Roman"/>
          <w:b/>
          <w:sz w:val="28"/>
          <w:szCs w:val="28"/>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 Должность федеральной государственной гражданской службы  государственного инспектора Забайкальского отдела энергетического надзора и надзора за гидротехническими сооружениями Забайкальского управления Федеральной службы по экологическому, технологическому и атомному надзору относится к старшей группе должностей федеральной государственной гражданской службы категории «специалисты».</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1.2. Область профессиональной служебной деятельности государс</w:t>
      </w:r>
      <w:r>
        <w:rPr>
          <w:rFonts w:ascii="Times New Roman" w:hAnsi="Times New Roman" w:cs="Times New Roman"/>
          <w:color w:val="000001"/>
          <w:sz w:val="26"/>
          <w:szCs w:val="26"/>
        </w:rPr>
        <w:t>твенного гражданского служащего - р</w:t>
      </w:r>
      <w:r w:rsidRPr="0009032F">
        <w:rPr>
          <w:rFonts w:ascii="Times New Roman" w:hAnsi="Times New Roman" w:cs="Times New Roman"/>
          <w:color w:val="000001"/>
          <w:sz w:val="26"/>
          <w:szCs w:val="26"/>
        </w:rPr>
        <w:t>егулирование промышленности и энергетики.</w:t>
      </w:r>
    </w:p>
    <w:p w:rsidR="0009032F" w:rsidRPr="0009032F" w:rsidRDefault="0009032F" w:rsidP="0009032F">
      <w:pPr>
        <w:widowControl w:val="0"/>
        <w:autoSpaceDE w:val="0"/>
        <w:autoSpaceDN w:val="0"/>
        <w:adjustRightInd w:val="0"/>
        <w:ind w:firstLine="709"/>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1.3. Вид профессиональной служебной деят</w:t>
      </w:r>
      <w:r>
        <w:rPr>
          <w:rFonts w:ascii="Times New Roman" w:hAnsi="Times New Roman" w:cs="Times New Roman"/>
          <w:color w:val="000001"/>
          <w:sz w:val="26"/>
          <w:szCs w:val="26"/>
        </w:rPr>
        <w:t>ельности гражданского служащего -</w:t>
      </w:r>
      <w:bookmarkStart w:id="0" w:name="_Toc477361993"/>
      <w:bookmarkStart w:id="1" w:name="_Toc477362430"/>
      <w:bookmarkStart w:id="2" w:name="_Toc477431835"/>
      <w:bookmarkStart w:id="3" w:name="_Toc477434851"/>
      <w:bookmarkStart w:id="4" w:name="_Toc477447725"/>
      <w:bookmarkStart w:id="5" w:name="_Toc477819691"/>
      <w:bookmarkStart w:id="6" w:name="_Toc477865770"/>
      <w:bookmarkStart w:id="7" w:name="_Toc477886298"/>
      <w:bookmarkStart w:id="8" w:name="_Toc477953331"/>
      <w:bookmarkStart w:id="9" w:name="_Toc478032878"/>
      <w:bookmarkStart w:id="10" w:name="_Toc478038750"/>
      <w:bookmarkStart w:id="11" w:name="_Toc478047235"/>
      <w:bookmarkStart w:id="12" w:name="_Toc478120095"/>
      <w:bookmarkStart w:id="13" w:name="_Toc478120689"/>
      <w:bookmarkStart w:id="14" w:name="_Toc478124765"/>
      <w:bookmarkStart w:id="15" w:name="_Toc478125707"/>
      <w:bookmarkStart w:id="16" w:name="_Toc478417210"/>
      <w:bookmarkStart w:id="17" w:name="_Toc478906952"/>
      <w:bookmarkStart w:id="18" w:name="_Toc478998210"/>
      <w:r>
        <w:rPr>
          <w:rFonts w:ascii="Times New Roman" w:hAnsi="Times New Roman" w:cs="Times New Roman"/>
          <w:color w:val="000001"/>
          <w:sz w:val="26"/>
          <w:szCs w:val="26"/>
        </w:rPr>
        <w:t xml:space="preserve"> р</w:t>
      </w:r>
      <w:r w:rsidRPr="0009032F">
        <w:rPr>
          <w:rFonts w:ascii="Times New Roman" w:hAnsi="Times New Roman" w:cs="Times New Roman"/>
          <w:color w:val="000001"/>
          <w:sz w:val="26"/>
          <w:szCs w:val="26"/>
        </w:rPr>
        <w:t>егулирование в сфере безопасности электротехнических и тепловых установок и сетей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09032F">
        <w:rPr>
          <w:rFonts w:ascii="Times New Roman" w:hAnsi="Times New Roman" w:cs="Times New Roman"/>
          <w:color w:val="000001"/>
          <w:sz w:val="26"/>
          <w:szCs w:val="26"/>
        </w:rPr>
        <w:t>.</w:t>
      </w:r>
    </w:p>
    <w:p w:rsidR="002067BC" w:rsidRPr="00C865FC" w:rsidRDefault="0009032F" w:rsidP="0009032F">
      <w:pPr>
        <w:pStyle w:val="a5"/>
        <w:ind w:left="0" w:firstLine="708"/>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2. </w:t>
      </w:r>
      <w:r w:rsidR="002067BC" w:rsidRPr="00C865FC">
        <w:rPr>
          <w:rFonts w:ascii="Times New Roman" w:hAnsi="Times New Roman" w:cs="Times New Roman"/>
          <w:i/>
          <w:sz w:val="28"/>
          <w:szCs w:val="28"/>
          <w:u w:val="single"/>
        </w:rPr>
        <w:t>К претенденту</w:t>
      </w:r>
      <w:r w:rsidR="00CC4C73" w:rsidRPr="00C865FC">
        <w:rPr>
          <w:rFonts w:ascii="Times New Roman" w:hAnsi="Times New Roman" w:cs="Times New Roman"/>
          <w:i/>
          <w:sz w:val="28"/>
          <w:szCs w:val="28"/>
          <w:u w:val="single"/>
        </w:rPr>
        <w:t xml:space="preserve"> для</w:t>
      </w:r>
      <w:r w:rsidR="00A50459" w:rsidRPr="00C865FC">
        <w:rPr>
          <w:rFonts w:ascii="Times New Roman" w:hAnsi="Times New Roman" w:cs="Times New Roman"/>
          <w:i/>
          <w:sz w:val="28"/>
          <w:szCs w:val="28"/>
          <w:u w:val="single"/>
        </w:rPr>
        <w:t xml:space="preserve"> замещения</w:t>
      </w:r>
      <w:r w:rsidR="002067BC" w:rsidRPr="00C865FC">
        <w:rPr>
          <w:rFonts w:ascii="Times New Roman" w:hAnsi="Times New Roman" w:cs="Times New Roman"/>
          <w:i/>
          <w:sz w:val="28"/>
          <w:szCs w:val="28"/>
          <w:u w:val="single"/>
        </w:rPr>
        <w:t xml:space="preserve"> </w:t>
      </w:r>
      <w:proofErr w:type="gramStart"/>
      <w:r w:rsidR="002067BC" w:rsidRPr="00C865FC">
        <w:rPr>
          <w:rFonts w:ascii="Times New Roman" w:hAnsi="Times New Roman" w:cs="Times New Roman"/>
          <w:i/>
          <w:sz w:val="28"/>
          <w:szCs w:val="28"/>
          <w:u w:val="single"/>
        </w:rPr>
        <w:t>должности федеральной государственной гражданской службы государственного инспектора Забайкальского отдела энергетического надзора</w:t>
      </w:r>
      <w:proofErr w:type="gramEnd"/>
      <w:r w:rsidR="002067BC" w:rsidRPr="00C865FC">
        <w:rPr>
          <w:rFonts w:ascii="Times New Roman" w:hAnsi="Times New Roman" w:cs="Times New Roman"/>
          <w:i/>
          <w:sz w:val="28"/>
          <w:szCs w:val="28"/>
          <w:u w:val="single"/>
        </w:rPr>
        <w:t xml:space="preserve"> и надзора за гидротехническими сооружениями предъявляются следующие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2.1. Базовые квалификационные требования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2.2.1. Гражданский служащий, замещающий должность государственного инспектора Отдела должен иметь высшее образование.</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AC021E">
        <w:rPr>
          <w:rFonts w:ascii="Times New Roman" w:hAnsi="Times New Roman" w:cs="Times New Roman"/>
          <w:color w:val="000001"/>
          <w:sz w:val="26"/>
          <w:szCs w:val="26"/>
        </w:rPr>
        <w:t>указанным</w:t>
      </w:r>
      <w:proofErr w:type="gramEnd"/>
      <w:r w:rsidRPr="00AC021E">
        <w:rPr>
          <w:rFonts w:ascii="Times New Roman" w:hAnsi="Times New Roman" w:cs="Times New Roman"/>
          <w:color w:val="000001"/>
          <w:sz w:val="26"/>
          <w:szCs w:val="26"/>
        </w:rPr>
        <w:t xml:space="preserve"> в п. 2.3.1.</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2.2.3. Гражданский служащий, замещающий должность государственного инспектора Отдела должен обладать следующими базовыми знаниями и умениями: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знание государственного языка Российской Федерации (русского языка);</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знание основ Конституции Российской Федерации, законодательства Российской Федерации о противодействии коррупции;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знаниями и умения в области информационно-коммуникационных технологий;</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знаниями основ делопроизводства и документооборота.</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знание основ информационной безопасности и защиты информации, включая:</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lastRenderedPageBreak/>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b/>
          <w:bCs/>
          <w:color w:val="000000"/>
          <w:sz w:val="26"/>
          <w:szCs w:val="26"/>
          <w:shd w:val="clear" w:color="auto" w:fill="FFFFFF"/>
        </w:rPr>
        <w:t xml:space="preserve">основные признаки электронных сообщений, содержащих вредоносные </w:t>
      </w:r>
      <w:r w:rsidRPr="00AC021E">
        <w:rPr>
          <w:rFonts w:ascii="Times New Roman" w:hAnsi="Times New Roman" w:cs="Times New Roman"/>
          <w:color w:val="000000"/>
          <w:sz w:val="26"/>
          <w:szCs w:val="26"/>
        </w:rPr>
        <w:t>вложения или ссылки на вредоносные сайты в информационно телекоммуникационной сети "Интернет", включая "</w:t>
      </w:r>
      <w:proofErr w:type="spellStart"/>
      <w:r w:rsidRPr="00AC021E">
        <w:rPr>
          <w:rFonts w:ascii="Times New Roman" w:hAnsi="Times New Roman" w:cs="Times New Roman"/>
          <w:color w:val="000000"/>
          <w:sz w:val="26"/>
          <w:szCs w:val="26"/>
        </w:rPr>
        <w:t>фишинговые</w:t>
      </w:r>
      <w:proofErr w:type="spellEnd"/>
      <w:r w:rsidRPr="00AC021E">
        <w:rPr>
          <w:rFonts w:ascii="Times New Roman" w:hAnsi="Times New Roman" w:cs="Times New Roman"/>
          <w:color w:val="000000"/>
          <w:sz w:val="26"/>
          <w:szCs w:val="26"/>
        </w:rPr>
        <w:t xml:space="preserve">" письма и </w:t>
      </w:r>
      <w:proofErr w:type="gramStart"/>
      <w:r w:rsidRPr="00AC021E">
        <w:rPr>
          <w:rFonts w:ascii="Times New Roman" w:hAnsi="Times New Roman" w:cs="Times New Roman"/>
          <w:color w:val="000000"/>
          <w:sz w:val="26"/>
          <w:szCs w:val="26"/>
        </w:rPr>
        <w:t>спам-рассылки</w:t>
      </w:r>
      <w:proofErr w:type="gramEnd"/>
      <w:r w:rsidRPr="00AC021E">
        <w:rPr>
          <w:rFonts w:ascii="Times New Roman" w:hAnsi="Times New Roman" w:cs="Times New Roman"/>
          <w:color w:val="000000"/>
          <w:sz w:val="26"/>
          <w:szCs w:val="26"/>
        </w:rPr>
        <w:t>, умение корректно и своевременно реагировать на получение таких электронных сообщений;</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правила и ограничения подключения внешних устройств (</w:t>
      </w:r>
      <w:proofErr w:type="spellStart"/>
      <w:r w:rsidRPr="00AC021E">
        <w:rPr>
          <w:rFonts w:ascii="Times New Roman" w:hAnsi="Times New Roman" w:cs="Times New Roman"/>
          <w:color w:val="000000"/>
          <w:sz w:val="26"/>
          <w:szCs w:val="26"/>
        </w:rPr>
        <w:t>фле</w:t>
      </w:r>
      <w:proofErr w:type="gramStart"/>
      <w:r w:rsidRPr="00AC021E">
        <w:rPr>
          <w:rFonts w:ascii="Times New Roman" w:hAnsi="Times New Roman" w:cs="Times New Roman"/>
          <w:color w:val="000000"/>
          <w:sz w:val="26"/>
          <w:szCs w:val="26"/>
        </w:rPr>
        <w:t>ш</w:t>
      </w:r>
      <w:proofErr w:type="spellEnd"/>
      <w:r w:rsidRPr="00AC021E">
        <w:rPr>
          <w:rFonts w:ascii="Times New Roman" w:hAnsi="Times New Roman" w:cs="Times New Roman"/>
          <w:color w:val="000000"/>
          <w:sz w:val="26"/>
          <w:szCs w:val="26"/>
        </w:rPr>
        <w:t>-</w:t>
      </w:r>
      <w:proofErr w:type="gramEnd"/>
      <w:r w:rsidRPr="00AC021E">
        <w:rPr>
          <w:rFonts w:ascii="Times New Roman" w:hAnsi="Times New Roman" w:cs="Times New Roman"/>
          <w:color w:val="000000"/>
          <w:sz w:val="26"/>
          <w:szCs w:val="26"/>
        </w:rPr>
        <w:t xml:space="preserve"> накопители, внешние жесткие диски), в особенности оборудованных приемо</w:t>
      </w:r>
      <w:r w:rsidRPr="00AC021E">
        <w:rPr>
          <w:rFonts w:ascii="Times New Roman" w:hAnsi="Times New Roman" w:cs="Times New Roman"/>
          <w:color w:val="000000"/>
          <w:sz w:val="26"/>
          <w:szCs w:val="26"/>
        </w:rPr>
        <w:softHyphen/>
        <w:t>передающей аппаратурой (мобильные телефоны, планшеты, модемы) к служебным средствам вычислительной техники (компьютерам).</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AC021E">
        <w:rPr>
          <w:rFonts w:ascii="Times New Roman" w:hAnsi="Times New Roman" w:cs="Times New Roman"/>
          <w:color w:val="000000"/>
          <w:sz w:val="26"/>
          <w:szCs w:val="26"/>
        </w:rPr>
        <w:t>равнозначными</w:t>
      </w:r>
      <w:proofErr w:type="gramEnd"/>
      <w:r w:rsidRPr="00AC021E">
        <w:rPr>
          <w:rFonts w:ascii="Times New Roman" w:hAnsi="Times New Roman" w:cs="Times New Roman"/>
          <w:color w:val="000000"/>
          <w:sz w:val="26"/>
          <w:szCs w:val="26"/>
        </w:rPr>
        <w:t xml:space="preserve"> документам на бумажном носителе, подписанным собственноручной подписью.</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2.2.4. Базовые умения.</w:t>
      </w:r>
    </w:p>
    <w:p w:rsidR="00AC021E" w:rsidRPr="00AC021E" w:rsidRDefault="00AC021E" w:rsidP="00AC021E">
      <w:pPr>
        <w:ind w:firstLine="709"/>
        <w:jc w:val="both"/>
        <w:rPr>
          <w:rFonts w:ascii="Times New Roman" w:hAnsi="Times New Roman" w:cs="Times New Roman"/>
          <w:sz w:val="26"/>
          <w:szCs w:val="26"/>
        </w:rPr>
      </w:pPr>
      <w:proofErr w:type="gramStart"/>
      <w:r w:rsidRPr="00AC021E">
        <w:rPr>
          <w:rFonts w:ascii="Times New Roman" w:hAnsi="Times New Roman" w:cs="Times New Roman"/>
          <w:sz w:val="26"/>
          <w:szCs w:val="26"/>
        </w:rPr>
        <w:t>с</w:t>
      </w:r>
      <w:proofErr w:type="gramEnd"/>
      <w:r w:rsidRPr="00AC021E">
        <w:rPr>
          <w:rFonts w:ascii="Times New Roman" w:hAnsi="Times New Roman" w:cs="Times New Roman"/>
          <w:sz w:val="26"/>
          <w:szCs w:val="26"/>
        </w:rPr>
        <w:t>облюдения этики делового общения;</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планирования и рационального использования рабочего времени;</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коммуникативные умения;</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совершенствования своего профессионального уровня;</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в области информационно-коммуникационных технологий:</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 xml:space="preserve">умение оперативно осуществлять поиск необходимой информации, в </w:t>
      </w:r>
      <w:proofErr w:type="spellStart"/>
      <w:r w:rsidRPr="00AC021E">
        <w:rPr>
          <w:rFonts w:ascii="Times New Roman" w:hAnsi="Times New Roman" w:cs="Times New Roman"/>
          <w:sz w:val="26"/>
          <w:szCs w:val="26"/>
        </w:rPr>
        <w:t>т.ч</w:t>
      </w:r>
      <w:proofErr w:type="spellEnd"/>
      <w:r w:rsidRPr="00AC021E">
        <w:rPr>
          <w:rFonts w:ascii="Times New Roman" w:hAnsi="Times New Roman" w:cs="Times New Roman"/>
          <w:sz w:val="26"/>
          <w:szCs w:val="26"/>
        </w:rPr>
        <w:t xml:space="preserve">. с использованием информационно-телекоммуникационной сети «Интернет»; </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AC021E">
        <w:rPr>
          <w:rFonts w:ascii="Times New Roman" w:hAnsi="Times New Roman" w:cs="Times New Roman"/>
          <w:sz w:val="26"/>
          <w:szCs w:val="26"/>
          <w:lang w:val="en-US"/>
        </w:rPr>
        <w:t>pr</w:t>
      </w:r>
      <w:proofErr w:type="spellEnd"/>
      <w:proofErr w:type="gramStart"/>
      <w:r w:rsidRPr="00AC021E">
        <w:rPr>
          <w:rFonts w:ascii="Times New Roman" w:hAnsi="Times New Roman" w:cs="Times New Roman"/>
          <w:sz w:val="26"/>
          <w:szCs w:val="26"/>
        </w:rPr>
        <w:t>а</w:t>
      </w:r>
      <w:proofErr w:type="spellStart"/>
      <w:proofErr w:type="gramEnd"/>
      <w:r w:rsidRPr="00AC021E">
        <w:rPr>
          <w:rFonts w:ascii="Times New Roman" w:hAnsi="Times New Roman" w:cs="Times New Roman"/>
          <w:sz w:val="26"/>
          <w:szCs w:val="26"/>
          <w:lang w:val="en-US"/>
        </w:rPr>
        <w:t>vo</w:t>
      </w:r>
      <w:proofErr w:type="spellEnd"/>
      <w:r w:rsidRPr="00AC021E">
        <w:rPr>
          <w:rFonts w:ascii="Times New Roman" w:hAnsi="Times New Roman" w:cs="Times New Roman"/>
          <w:sz w:val="26"/>
          <w:szCs w:val="26"/>
        </w:rPr>
        <w:t>.</w:t>
      </w:r>
      <w:proofErr w:type="spellStart"/>
      <w:r w:rsidRPr="00AC021E">
        <w:rPr>
          <w:rFonts w:ascii="Times New Roman" w:hAnsi="Times New Roman" w:cs="Times New Roman"/>
          <w:sz w:val="26"/>
          <w:szCs w:val="26"/>
          <w:lang w:val="en-US"/>
        </w:rPr>
        <w:t>gov</w:t>
      </w:r>
      <w:proofErr w:type="spellEnd"/>
      <w:r w:rsidRPr="00AC021E">
        <w:rPr>
          <w:rFonts w:ascii="Times New Roman" w:hAnsi="Times New Roman" w:cs="Times New Roman"/>
          <w:sz w:val="26"/>
          <w:szCs w:val="26"/>
        </w:rPr>
        <w:t>.</w:t>
      </w:r>
      <w:proofErr w:type="spellStart"/>
      <w:r w:rsidRPr="00AC021E">
        <w:rPr>
          <w:rFonts w:ascii="Times New Roman" w:hAnsi="Times New Roman" w:cs="Times New Roman"/>
          <w:sz w:val="26"/>
          <w:szCs w:val="26"/>
          <w:lang w:val="en-US"/>
        </w:rPr>
        <w:t>ru</w:t>
      </w:r>
      <w:proofErr w:type="spellEnd"/>
      <w:r w:rsidRPr="00AC021E">
        <w:rPr>
          <w:rFonts w:ascii="Times New Roman" w:hAnsi="Times New Roman" w:cs="Times New Roman"/>
          <w:sz w:val="26"/>
          <w:szCs w:val="26"/>
        </w:rPr>
        <w:t xml:space="preserve">); </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lastRenderedPageBreak/>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умение работать с общими сетевыми ресурсами (сетевыми дисками, папками).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 Профессионально-функциональные квалификационные требования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2.3.1. </w:t>
      </w:r>
      <w:proofErr w:type="gramStart"/>
      <w:r w:rsidRPr="00AC021E">
        <w:rPr>
          <w:rFonts w:ascii="Times New Roman" w:hAnsi="Times New Roman" w:cs="Times New Roman"/>
          <w:color w:val="000001"/>
          <w:sz w:val="26"/>
          <w:szCs w:val="26"/>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w:t>
      </w:r>
      <w:r w:rsidRPr="00AC021E">
        <w:rPr>
          <w:rFonts w:ascii="Times New Roman" w:hAnsi="Times New Roman" w:cs="Times New Roman"/>
          <w:sz w:val="26"/>
          <w:szCs w:val="26"/>
        </w:rPr>
        <w:t>Электроснабжение промышленных предприятий, городов и сельского хозяйства», «Тепловые электрические станции», «Электроподвижной состав», «Гидромелиорация», «Электроснабжение (железнодорожный транспорт)»,  «Промышленная теплоэнергетика», «Электрический транспорт железных дорог», «Инженерная защита окружающей среды», «</w:t>
      </w:r>
      <w:proofErr w:type="spellStart"/>
      <w:r w:rsidRPr="00AC021E">
        <w:rPr>
          <w:rFonts w:ascii="Times New Roman" w:hAnsi="Times New Roman" w:cs="Times New Roman"/>
          <w:sz w:val="26"/>
          <w:szCs w:val="26"/>
        </w:rPr>
        <w:t>Парогенераторостроение</w:t>
      </w:r>
      <w:proofErr w:type="spellEnd"/>
      <w:r w:rsidRPr="00AC021E">
        <w:rPr>
          <w:rFonts w:ascii="Times New Roman" w:hAnsi="Times New Roman" w:cs="Times New Roman"/>
          <w:sz w:val="26"/>
          <w:szCs w:val="26"/>
        </w:rPr>
        <w:t xml:space="preserve">», </w:t>
      </w:r>
      <w:r w:rsidRPr="00AC021E">
        <w:rPr>
          <w:rFonts w:ascii="Times New Roman" w:hAnsi="Times New Roman" w:cs="Times New Roman"/>
          <w:color w:val="000001"/>
          <w:sz w:val="26"/>
          <w:szCs w:val="26"/>
        </w:rPr>
        <w:t>«Электро- и теплоэнергетика», «Теплоэнергетика и теплотехника», «Электроэнергетика и электротехника», «Энергетическое машиностроение», «Связи с общественностью</w:t>
      </w:r>
      <w:proofErr w:type="gramEnd"/>
      <w:r w:rsidRPr="00AC021E">
        <w:rPr>
          <w:rFonts w:ascii="Times New Roman" w:hAnsi="Times New Roman" w:cs="Times New Roman"/>
          <w:color w:val="000001"/>
          <w:sz w:val="26"/>
          <w:szCs w:val="26"/>
        </w:rPr>
        <w:t>»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 Гражданский кодекс Российской Федерации от 30 ноября 1994 г. № 51-ФЗ (часть 1 и 2);</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 Кодекс Российской Федерации об административных правонарушениях от 30 декабря 2001 г. № 195-ФЗ (глава 9);</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 Градостроительный кодекс Российской Федерации от 29 декабря 2004 г. № 190-ФЗ;</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 Федеральный закон Российской Федерации от 21 июля 1993 г. № 5485-1 «О государственной тайне»;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5) Федеральный закон Российской Федерации от 21 декабря 1994 г. № 69-ФЗ «О пожарной безопасности»;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7) Федеральный закон Российской Федерации от 21 июля 1997 г. № 116-ФЗ «О промышленной безопасности опасных производственных объектов»;</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8)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9) Федеральный закон Российской Федерации от 27 декабря 2002 г. № 184-ФЗ «О техническом регулировании»;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10) Федеральный закон Российской Федерации от 2 мая 2006 г. № 59-ФЗ «О </w:t>
      </w:r>
      <w:r w:rsidRPr="00AC021E">
        <w:rPr>
          <w:rFonts w:ascii="Times New Roman" w:hAnsi="Times New Roman" w:cs="Times New Roman"/>
          <w:color w:val="000001"/>
          <w:sz w:val="26"/>
          <w:szCs w:val="26"/>
        </w:rPr>
        <w:lastRenderedPageBreak/>
        <w:t>порядке рассмотрения обращений граждан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12) Федеральный закон Российской Федерации от 6 марта 2006 г. № 35-ФЗ «О противодействии терроризму»;</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13) Федеральный закон Российской Федерации от 22 июля 2008 г. № 123-ФЗ «Технический регламент о требованиях пожарной безопасности»;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15) Федеральный закон Российской Федерации от 30 декабря  2009 г. № 384-ФЗ «Технический регламент о безопасности зданий и сооружений»;</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16) Федеральный закон Российской Федерации от 27 июля 2010 г. № 210-ФЗ «Об организации предоставления государственных и муниципальных услуг»;</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18) Федеральный закон Российской Федерации от 4 мая 2011 г. № 99-ФЗ «О лицензировании отдельных видов деятельности»;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19) Федеральный закон Российской Федерации от 26 марта 2003 г. № 35-ФЗ «Об электроэнергетике»;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20) 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21) Федеральный закон Российской Федерации от 27 июня 2010 г. № 190-ФЗ «О теплоснабжении»;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23) постановление Правительства Российской Федерации от 10 марта 1999 г. № 263 «Об организации и осуществлении производственного </w:t>
      </w:r>
      <w:proofErr w:type="gramStart"/>
      <w:r w:rsidRPr="00AC021E">
        <w:rPr>
          <w:rFonts w:ascii="Times New Roman" w:hAnsi="Times New Roman" w:cs="Times New Roman"/>
          <w:color w:val="000001"/>
          <w:sz w:val="26"/>
          <w:szCs w:val="26"/>
        </w:rPr>
        <w:t>контроля за</w:t>
      </w:r>
      <w:proofErr w:type="gramEnd"/>
      <w:r w:rsidRPr="00AC021E">
        <w:rPr>
          <w:rFonts w:ascii="Times New Roman" w:hAnsi="Times New Roman" w:cs="Times New Roman"/>
          <w:color w:val="000001"/>
          <w:sz w:val="26"/>
          <w:szCs w:val="26"/>
        </w:rPr>
        <w:t xml:space="preserve"> соблюдением требований промышленной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24)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25)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26) постановление Правительства Российской Федерации от 1 февраля 2006 г. № 54 «О государственном строительном надзоре в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27) 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28) 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29) постановление Правительства Российской Федерации от 15 ноября 2012 г. </w:t>
      </w:r>
      <w:r w:rsidRPr="00AC021E">
        <w:rPr>
          <w:rFonts w:ascii="Times New Roman" w:hAnsi="Times New Roman" w:cs="Times New Roman"/>
          <w:color w:val="000001"/>
          <w:sz w:val="26"/>
          <w:szCs w:val="26"/>
        </w:rPr>
        <w:lastRenderedPageBreak/>
        <w:t>№ 1170 «Об утверждении Положения о федеральном государственном надзоре в области промышленной безопасности»;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31)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32) постановление Правительства Российской Федерации от 25 декабря 2013 г. № 1244 «Об антитеррористической защищенности объектов (территорий)».</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proofErr w:type="gramStart"/>
      <w:r w:rsidRPr="00AC021E">
        <w:rPr>
          <w:rFonts w:ascii="Times New Roman" w:hAnsi="Times New Roman" w:cs="Times New Roman"/>
          <w:color w:val="000001"/>
          <w:sz w:val="26"/>
          <w:szCs w:val="26"/>
        </w:rPr>
        <w:t>33)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w:t>
      </w:r>
      <w:proofErr w:type="gramEnd"/>
      <w:r w:rsidRPr="00AC021E">
        <w:rPr>
          <w:rFonts w:ascii="Times New Roman" w:hAnsi="Times New Roman" w:cs="Times New Roman"/>
          <w:color w:val="000001"/>
          <w:sz w:val="26"/>
          <w:szCs w:val="26"/>
        </w:rPr>
        <w:t xml:space="preserve">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34) постановление Правительства Российской Федерации от 27 декабря 2004 г. № 854 «Об утверждении Правил оперативно-диспетчерского управления в электроэнергетике»;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35) постановление Правительства Российской Федерации от 31 августа 2006 г. </w:t>
      </w:r>
      <w:hyperlink r:id="rId6" w:history="1">
        <w:r w:rsidRPr="00AC021E">
          <w:rPr>
            <w:rFonts w:ascii="Times New Roman" w:hAnsi="Times New Roman" w:cs="Times New Roman"/>
            <w:color w:val="000001"/>
            <w:sz w:val="26"/>
            <w:szCs w:val="26"/>
          </w:rPr>
          <w:t>№ 530</w:t>
        </w:r>
      </w:hyperlink>
      <w:r w:rsidRPr="00AC021E">
        <w:rPr>
          <w:rFonts w:ascii="Times New Roman" w:hAnsi="Times New Roman" w:cs="Times New Roman"/>
          <w:color w:val="000001"/>
          <w:sz w:val="26"/>
          <w:szCs w:val="26"/>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36)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37) 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38) постановление Правительства Российской Федерации от 20 июля 2013 г. № 610 «О Федеральном государственном энергетическом надзоре»;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39) 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40) 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41) 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w:t>
      </w:r>
      <w:r w:rsidRPr="00AC021E">
        <w:rPr>
          <w:rFonts w:ascii="Times New Roman" w:hAnsi="Times New Roman" w:cs="Times New Roman"/>
          <w:color w:val="000001"/>
          <w:sz w:val="26"/>
          <w:szCs w:val="26"/>
        </w:rPr>
        <w:lastRenderedPageBreak/>
        <w:t>20 июня 2003 г. № 4799);</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42) 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43) Правила устройства электроустановок (издание 6.7);</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44) 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45) 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46) 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47) 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2.3.3. Иные профессиональные знания гражданского служащего, замещающего должность государственного инспектора Отдела, должны включать: </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 устройство и правила эксплуатации электроустановок, тепловых установок, электрических станций и сетей;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 требования безопасности при эксплуатации электроустановок, тепловых установок, электрических станций и сетей.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 общие требования промышленной безопасности в отношении опасных производственных объектов по видам деятельности;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4. порядок организации соответствующих контрольно-надзорных мероприятий и оформления результатов контрольно-надзорной деятельности; </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5. 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6. 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7. порядок проведения расследований несчастных случаев и аварий на опасных производственных объектах и объектах энергетики; </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2.3.4. Гражданский служащий, замещающий должность государственного инспектора Отдела,  должен обладать профессиональными умениями: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 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 проведение и оформление результатов мероприятий по выдаче разрешений на допуск к эксплуатации энергоустановок.</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 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lastRenderedPageBreak/>
        <w:t>4. 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5. 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6. подготавливать и рассматривать материалы дел об административных правонарушениях и применять меры административного воздействия;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7. 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2.3.5. Гражданский служащий, замещающий должность государственного инспектора Отдела, должен обладать следующими функциональными знаниями: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 принципы, методы, технологии и механизмы осуществления контроля (надзора);</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  виды, назначение и технологии организации проверочных процедур;</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  понятие единого реестра проверок, процедура его формирования;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 институт предварительной проверки жалобы и иной информации, поступившей в контрольно-надзорный орган;</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5. процедура организации проверки: порядок, этапы, инструменты проведения;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6. ограничения при проведении проверочных процедур;</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7. меры, принимаемые по результатам проверки;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8. плановые (рейдовые) осмотры;</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9. основания проведения и особенности внеплановых проверок.</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2.3.6. Гражданский служащий, замещающий должность государственного инспектора Отдела, должен обладать следующими функциональными умениями:</w:t>
      </w:r>
    </w:p>
    <w:p w:rsidR="00AC021E" w:rsidRPr="00AC021E" w:rsidRDefault="00AC021E" w:rsidP="00AC021E">
      <w:pPr>
        <w:tabs>
          <w:tab w:val="left" w:pos="1580"/>
        </w:tabs>
        <w:ind w:firstLine="720"/>
        <w:jc w:val="both"/>
        <w:rPr>
          <w:rFonts w:ascii="Times New Roman" w:hAnsi="Times New Roman" w:cs="Times New Roman"/>
          <w:sz w:val="26"/>
          <w:szCs w:val="26"/>
        </w:rPr>
      </w:pPr>
      <w:r w:rsidRPr="00AC021E">
        <w:rPr>
          <w:rFonts w:ascii="Times New Roman" w:hAnsi="Times New Roman" w:cs="Times New Roman"/>
          <w:sz w:val="26"/>
          <w:szCs w:val="26"/>
        </w:rPr>
        <w:t>1. проведение плановых и внеплановых документарных (камеральных) проверок (обследований);</w:t>
      </w:r>
    </w:p>
    <w:p w:rsidR="00AC021E" w:rsidRPr="00AC021E" w:rsidRDefault="00AC021E" w:rsidP="00AC021E">
      <w:pPr>
        <w:tabs>
          <w:tab w:val="left" w:pos="1604"/>
        </w:tabs>
        <w:ind w:firstLine="720"/>
        <w:jc w:val="both"/>
        <w:rPr>
          <w:rFonts w:ascii="Times New Roman" w:hAnsi="Times New Roman" w:cs="Times New Roman"/>
          <w:sz w:val="26"/>
          <w:szCs w:val="26"/>
        </w:rPr>
      </w:pPr>
      <w:r w:rsidRPr="00AC021E">
        <w:rPr>
          <w:rFonts w:ascii="Times New Roman" w:hAnsi="Times New Roman" w:cs="Times New Roman"/>
          <w:sz w:val="26"/>
          <w:szCs w:val="26"/>
        </w:rPr>
        <w:t>2. проведение плановых и внеплановых выездных проверок;</w:t>
      </w:r>
    </w:p>
    <w:p w:rsidR="00AC021E" w:rsidRPr="00AC021E" w:rsidRDefault="00AC021E" w:rsidP="00AC021E">
      <w:pPr>
        <w:tabs>
          <w:tab w:val="left" w:pos="1594"/>
        </w:tabs>
        <w:ind w:firstLine="720"/>
        <w:jc w:val="both"/>
        <w:rPr>
          <w:rFonts w:ascii="Times New Roman" w:hAnsi="Times New Roman" w:cs="Times New Roman"/>
          <w:sz w:val="26"/>
          <w:szCs w:val="26"/>
        </w:rPr>
      </w:pPr>
      <w:r w:rsidRPr="00AC021E">
        <w:rPr>
          <w:rFonts w:ascii="Times New Roman" w:hAnsi="Times New Roman" w:cs="Times New Roman"/>
          <w:sz w:val="26"/>
          <w:szCs w:val="26"/>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AC021E" w:rsidRPr="00AC021E" w:rsidRDefault="00AC021E" w:rsidP="00AC021E">
      <w:pPr>
        <w:ind w:firstLine="720"/>
        <w:jc w:val="both"/>
        <w:rPr>
          <w:rFonts w:ascii="Times New Roman" w:hAnsi="Times New Roman" w:cs="Times New Roman"/>
          <w:sz w:val="26"/>
          <w:szCs w:val="26"/>
        </w:rPr>
      </w:pPr>
      <w:r w:rsidRPr="00AC021E">
        <w:rPr>
          <w:rFonts w:ascii="Times New Roman" w:hAnsi="Times New Roman" w:cs="Times New Roman"/>
          <w:sz w:val="26"/>
          <w:szCs w:val="26"/>
        </w:rPr>
        <w:t>4. осуществление контроля исполнения предписаний, решений и других распорядительных документов.</w:t>
      </w:r>
    </w:p>
    <w:p w:rsidR="00AC021E" w:rsidRPr="00AC021E" w:rsidRDefault="00AC021E" w:rsidP="00AC021E">
      <w:pPr>
        <w:widowControl w:val="0"/>
        <w:autoSpaceDE w:val="0"/>
        <w:autoSpaceDN w:val="0"/>
        <w:adjustRightInd w:val="0"/>
        <w:spacing w:after="200" w:line="276" w:lineRule="auto"/>
        <w:ind w:left="1440"/>
        <w:jc w:val="center"/>
        <w:rPr>
          <w:rFonts w:ascii="Times New Roman" w:hAnsi="Times New Roman" w:cs="Times New Roman"/>
          <w:b/>
          <w:bCs/>
          <w:sz w:val="26"/>
          <w:szCs w:val="26"/>
        </w:rPr>
      </w:pPr>
      <w:r w:rsidRPr="00AC021E">
        <w:rPr>
          <w:rFonts w:ascii="Times New Roman" w:hAnsi="Times New Roman" w:cs="Times New Roman"/>
          <w:b/>
          <w:bCs/>
          <w:sz w:val="26"/>
          <w:szCs w:val="26"/>
        </w:rPr>
        <w:t>Должностные обязанности</w:t>
      </w:r>
    </w:p>
    <w:p w:rsidR="00AC021E" w:rsidRPr="00AC021E" w:rsidRDefault="00AC021E" w:rsidP="00AC021E">
      <w:pPr>
        <w:widowControl w:val="0"/>
        <w:autoSpaceDE w:val="0"/>
        <w:autoSpaceDN w:val="0"/>
        <w:adjustRightInd w:val="0"/>
        <w:ind w:firstLine="709"/>
        <w:jc w:val="both"/>
        <w:rPr>
          <w:rFonts w:ascii="Times New Roman" w:hAnsi="Times New Roman" w:cs="Times New Roman"/>
          <w:sz w:val="26"/>
          <w:szCs w:val="26"/>
        </w:rPr>
      </w:pPr>
      <w:r w:rsidRPr="00AC021E">
        <w:rPr>
          <w:rFonts w:ascii="Times New Roman" w:hAnsi="Times New Roman" w:cs="Times New Roman"/>
          <w:sz w:val="26"/>
          <w:szCs w:val="26"/>
        </w:rPr>
        <w:t xml:space="preserve">3.1. Государственный инспектор Отдела в соответствии со статьей 15 Федерального закона </w:t>
      </w:r>
      <w:r w:rsidRPr="00AC021E">
        <w:rPr>
          <w:rFonts w:ascii="Times New Roman" w:hAnsi="Times New Roman" w:cs="Times New Roman"/>
          <w:color w:val="000001"/>
          <w:sz w:val="26"/>
          <w:szCs w:val="26"/>
        </w:rPr>
        <w:t xml:space="preserve">Российской Федерации </w:t>
      </w:r>
      <w:r w:rsidRPr="00AC021E">
        <w:rPr>
          <w:rFonts w:ascii="Times New Roman" w:hAnsi="Times New Roman" w:cs="Times New Roman"/>
          <w:sz w:val="26"/>
          <w:szCs w:val="26"/>
        </w:rPr>
        <w:t>от 27 июля 2004 г. № 79-ФЗ «О государственной гражданской службе Российской Федерации»: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исполнять должностные обязанности в соответствии с должностным регламентом.</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соблюдать при исполнении должностных обязанностей права и законные </w:t>
      </w:r>
      <w:r w:rsidRPr="00AC021E">
        <w:rPr>
          <w:rFonts w:ascii="Times New Roman" w:hAnsi="Times New Roman" w:cs="Times New Roman"/>
          <w:sz w:val="26"/>
          <w:szCs w:val="26"/>
        </w:rPr>
        <w:lastRenderedPageBreak/>
        <w:t>интересы граждан и организаций.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соблюдать служебный распорядок Забайкальского управления Ростехнадзора.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поддерживать уровень квалификации, необходимый для надлежащего исполнения должностных обязанностей.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беречь государственное имущество, в том числе предоставленное ему для исполнения должностных обязанностей.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представлять в установленном порядке предусмотренные федеральным законом сведения о себе и членах своей семьи.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3.1.2. Государственный инспектор Отдела обязан:</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 Организовывать и проводить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 Осуществлять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w:t>
      </w:r>
      <w:proofErr w:type="gramEnd"/>
      <w:r w:rsidRPr="00AC021E">
        <w:rPr>
          <w:rFonts w:ascii="Times New Roman" w:hAnsi="Times New Roman" w:cs="Times New Roman"/>
          <w:sz w:val="26"/>
          <w:szCs w:val="26"/>
        </w:rPr>
        <w:t xml:space="preserve"> и которые присоединены к одному источнику электроснабжения;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работой системы оперативно-диспетчерского управления в электроэнергетике;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 за выполнением поднадзорными организациями правил устройства </w:t>
      </w:r>
      <w:r w:rsidRPr="00AC021E">
        <w:rPr>
          <w:rFonts w:ascii="Times New Roman" w:hAnsi="Times New Roman" w:cs="Times New Roman"/>
          <w:sz w:val="26"/>
          <w:szCs w:val="26"/>
        </w:rPr>
        <w:lastRenderedPageBreak/>
        <w:t>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Pr="00AC021E">
        <w:rPr>
          <w:rFonts w:ascii="Times New Roman" w:hAnsi="Times New Roman" w:cs="Times New Roman"/>
          <w:sz w:val="26"/>
          <w:szCs w:val="26"/>
        </w:rPr>
        <w:t xml:space="preserve">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проведением обязательного энергетического обследования в установленный срок;</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в отношении источников тепловой энергии, функционирующих в режиме комбинированной выработки электрической и тепловой энергии;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 за теплоснабжающими организациями и </w:t>
      </w:r>
      <w:proofErr w:type="spellStart"/>
      <w:r w:rsidRPr="00AC021E">
        <w:rPr>
          <w:rFonts w:ascii="Times New Roman" w:hAnsi="Times New Roman" w:cs="Times New Roman"/>
          <w:sz w:val="26"/>
          <w:szCs w:val="26"/>
        </w:rPr>
        <w:t>теплосетевыми</w:t>
      </w:r>
      <w:proofErr w:type="spellEnd"/>
      <w:r w:rsidRPr="00AC021E">
        <w:rPr>
          <w:rFonts w:ascii="Times New Roman" w:hAnsi="Times New Roman" w:cs="Times New Roman"/>
          <w:sz w:val="26"/>
          <w:szCs w:val="26"/>
        </w:rPr>
        <w:t xml:space="preserve"> организациями, </w:t>
      </w:r>
      <w:proofErr w:type="gramStart"/>
      <w:r w:rsidRPr="00AC021E">
        <w:rPr>
          <w:rFonts w:ascii="Times New Roman" w:hAnsi="Times New Roman" w:cs="Times New Roman"/>
          <w:sz w:val="26"/>
          <w:szCs w:val="26"/>
        </w:rPr>
        <w:t>направленный</w:t>
      </w:r>
      <w:proofErr w:type="gramEnd"/>
      <w:r w:rsidRPr="00AC021E">
        <w:rPr>
          <w:rFonts w:ascii="Times New Roman" w:hAnsi="Times New Roman" w:cs="Times New Roman"/>
          <w:sz w:val="26"/>
          <w:szCs w:val="26"/>
        </w:rPr>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AC021E">
        <w:rPr>
          <w:rFonts w:ascii="Times New Roman" w:hAnsi="Times New Roman" w:cs="Times New Roman"/>
          <w:sz w:val="26"/>
          <w:szCs w:val="26"/>
        </w:rPr>
        <w:t>теплопотребляющих</w:t>
      </w:r>
      <w:proofErr w:type="spellEnd"/>
      <w:r w:rsidRPr="00AC021E">
        <w:rPr>
          <w:rFonts w:ascii="Times New Roman" w:hAnsi="Times New Roman" w:cs="Times New Roman"/>
          <w:sz w:val="26"/>
          <w:szCs w:val="26"/>
        </w:rPr>
        <w:t xml:space="preserve"> установок</w:t>
      </w:r>
      <w:bookmarkStart w:id="19" w:name="P00F5"/>
      <w:bookmarkEnd w:id="19"/>
      <w:r w:rsidRPr="00AC021E">
        <w:rPr>
          <w:rFonts w:ascii="Times New Roman" w:hAnsi="Times New Roman" w:cs="Times New Roman"/>
          <w:sz w:val="26"/>
          <w:szCs w:val="26"/>
        </w:rPr>
        <w:t>;</w:t>
      </w:r>
    </w:p>
    <w:p w:rsidR="00AC021E" w:rsidRPr="00AC021E" w:rsidRDefault="00AC021E" w:rsidP="00AC021E">
      <w:pPr>
        <w:widowControl w:val="0"/>
        <w:autoSpaceDE w:val="0"/>
        <w:autoSpaceDN w:val="0"/>
        <w:adjustRightInd w:val="0"/>
        <w:ind w:firstLine="426"/>
        <w:jc w:val="both"/>
        <w:rPr>
          <w:rFonts w:ascii="Times New Roman" w:hAnsi="Times New Roman" w:cs="Times New Roman"/>
          <w:sz w:val="26"/>
          <w:szCs w:val="26"/>
        </w:rPr>
      </w:pPr>
      <w:r w:rsidRPr="00AC021E">
        <w:rPr>
          <w:rFonts w:ascii="Times New Roman" w:hAnsi="Times New Roman" w:cs="Times New Roman"/>
          <w:sz w:val="26"/>
          <w:szCs w:val="26"/>
        </w:rPr>
        <w:t>- за соответствием схем электро- и теплоснабжения потребителей требуемой категории надежности;</w:t>
      </w:r>
    </w:p>
    <w:p w:rsidR="00AC021E" w:rsidRPr="00AC021E" w:rsidRDefault="00AC021E" w:rsidP="00AC021E">
      <w:pPr>
        <w:widowControl w:val="0"/>
        <w:autoSpaceDE w:val="0"/>
        <w:autoSpaceDN w:val="0"/>
        <w:adjustRightInd w:val="0"/>
        <w:ind w:firstLine="426"/>
        <w:jc w:val="both"/>
        <w:rPr>
          <w:rFonts w:ascii="Times New Roman" w:hAnsi="Times New Roman" w:cs="Times New Roman"/>
          <w:sz w:val="26"/>
          <w:szCs w:val="26"/>
        </w:rPr>
      </w:pPr>
      <w:r w:rsidRPr="00AC021E">
        <w:rPr>
          <w:rFonts w:ascii="Times New Roman" w:hAnsi="Times New Roman" w:cs="Times New Roman"/>
          <w:sz w:val="26"/>
          <w:szCs w:val="26"/>
        </w:rPr>
        <w:t>- 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3) Осуществляет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w:t>
      </w:r>
      <w:r w:rsidRPr="00AC021E">
        <w:rPr>
          <w:rFonts w:ascii="Times New Roman" w:hAnsi="Times New Roman" w:cs="Times New Roman"/>
          <w:sz w:val="26"/>
          <w:szCs w:val="26"/>
        </w:rPr>
        <w:lastRenderedPageBreak/>
        <w:t>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4) Принимает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5) Осуществляет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w:t>
      </w:r>
      <w:proofErr w:type="gramEnd"/>
      <w:r w:rsidRPr="00AC021E">
        <w:rPr>
          <w:rFonts w:ascii="Times New Roman" w:hAnsi="Times New Roman" w:cs="Times New Roman"/>
          <w:sz w:val="26"/>
          <w:szCs w:val="26"/>
        </w:rPr>
        <w:t xml:space="preserve">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6) Организовывать планирование и проводить контрольно-надзорные мероприятия, осуществляет сбор и обобщение отчетных сведений, которые представляет в Управление.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7) Принимать участие в подготовке предложений в части разработки и пересмотра нормативных правовых актов и иных правовых актов Ростехнадзора, проектов нормативно – правовых актов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8)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9) Осуществлять в установленном порядке допуск в эксплуатацию вновь вводимых и  реконструированных энергоустановок.</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10) Осуществлять</w:t>
      </w:r>
      <w:r>
        <w:rPr>
          <w:rFonts w:ascii="Times New Roman" w:hAnsi="Times New Roman" w:cs="Times New Roman"/>
          <w:sz w:val="26"/>
          <w:szCs w:val="26"/>
        </w:rPr>
        <w:t xml:space="preserve"> </w:t>
      </w:r>
      <w:r w:rsidRPr="00AC021E">
        <w:rPr>
          <w:rFonts w:ascii="Times New Roman" w:hAnsi="Times New Roman" w:cs="Times New Roman"/>
          <w:sz w:val="26"/>
          <w:szCs w:val="26"/>
        </w:rPr>
        <w:t>согласование методик испытаний, выполняет осмотр и подготовку документов для регистрации испытательных установок и электролабораторий, выполняющих электрические измерения и испытания электрооборудования, электроустановок и средств защиты, используемых в электроустановках.</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11) Принимать участие в комиссиях по своевременному проведению технического освидетельствования </w:t>
      </w:r>
      <w:proofErr w:type="spellStart"/>
      <w:r w:rsidRPr="00AC021E">
        <w:rPr>
          <w:rFonts w:ascii="Times New Roman" w:hAnsi="Times New Roman" w:cs="Times New Roman"/>
          <w:sz w:val="26"/>
          <w:szCs w:val="26"/>
        </w:rPr>
        <w:t>энергооборудования</w:t>
      </w:r>
      <w:proofErr w:type="spellEnd"/>
      <w:r w:rsidRPr="00AC021E">
        <w:rPr>
          <w:rFonts w:ascii="Times New Roman" w:hAnsi="Times New Roman" w:cs="Times New Roman"/>
          <w:sz w:val="26"/>
          <w:szCs w:val="26"/>
        </w:rPr>
        <w:t xml:space="preserve"> и продления срока его эксплуатации.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12) Принимать участие, в пределах своей компетенции в обеспечении </w:t>
      </w:r>
      <w:r w:rsidRPr="00AC021E">
        <w:rPr>
          <w:rFonts w:ascii="Times New Roman" w:hAnsi="Times New Roman" w:cs="Times New Roman"/>
          <w:sz w:val="26"/>
          <w:szCs w:val="26"/>
        </w:rPr>
        <w:lastRenderedPageBreak/>
        <w:t>защиты сведений, составляющих государственную тайну.</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13) Принимать участие в проведении работ по технической защите информации ограниченного доступа.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14) Осуществлять проверку знаний руководителей, специалистов и персонала поднадзорных организаций.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15) Осуществлять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 xml:space="preserve">16) Осуществлять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AC021E">
        <w:rPr>
          <w:rFonts w:ascii="Times New Roman" w:hAnsi="Times New Roman" w:cs="Times New Roman"/>
          <w:sz w:val="26"/>
          <w:szCs w:val="26"/>
        </w:rPr>
        <w:t>энергоснабжающих</w:t>
      </w:r>
      <w:proofErr w:type="spellEnd"/>
      <w:r w:rsidRPr="00AC021E">
        <w:rPr>
          <w:rFonts w:ascii="Times New Roman" w:hAnsi="Times New Roman" w:cs="Times New Roman"/>
          <w:sz w:val="26"/>
          <w:szCs w:val="26"/>
        </w:rPr>
        <w:t xml:space="preserve"> организаций к работе в осенне-зимний период и его прохождение, накоплением запасов топлива на </w:t>
      </w:r>
      <w:proofErr w:type="spellStart"/>
      <w:r w:rsidRPr="00AC021E">
        <w:rPr>
          <w:rFonts w:ascii="Times New Roman" w:hAnsi="Times New Roman" w:cs="Times New Roman"/>
          <w:sz w:val="26"/>
          <w:szCs w:val="26"/>
        </w:rPr>
        <w:t>энергоисточниках</w:t>
      </w:r>
      <w:proofErr w:type="spellEnd"/>
      <w:r w:rsidRPr="00AC021E">
        <w:rPr>
          <w:rFonts w:ascii="Times New Roman" w:hAnsi="Times New Roman" w:cs="Times New Roman"/>
          <w:sz w:val="26"/>
          <w:szCs w:val="26"/>
        </w:rPr>
        <w:t>, обеспечивающих теплом и</w:t>
      </w:r>
      <w:proofErr w:type="gramEnd"/>
      <w:r w:rsidRPr="00AC021E">
        <w:rPr>
          <w:rFonts w:ascii="Times New Roman" w:hAnsi="Times New Roman" w:cs="Times New Roman"/>
          <w:sz w:val="26"/>
          <w:szCs w:val="26"/>
        </w:rPr>
        <w:t xml:space="preserve"> электроэнергией население и социально значимые объекты.</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17)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18) 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19) Участвовать в установленном порядке: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в организации и проведении совещаний, научно- технических мероприятий по вопросам государственного энергетического надзора.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20) Обеспечивать ведение документации </w:t>
      </w:r>
      <w:proofErr w:type="gramStart"/>
      <w:r w:rsidRPr="00AC021E">
        <w:rPr>
          <w:rFonts w:ascii="Times New Roman" w:hAnsi="Times New Roman" w:cs="Times New Roman"/>
          <w:sz w:val="26"/>
          <w:szCs w:val="26"/>
        </w:rPr>
        <w:t>согласно</w:t>
      </w:r>
      <w:proofErr w:type="gramEnd"/>
      <w:r w:rsidRPr="00AC021E">
        <w:rPr>
          <w:rFonts w:ascii="Times New Roman" w:hAnsi="Times New Roman" w:cs="Times New Roman"/>
          <w:sz w:val="26"/>
          <w:szCs w:val="26"/>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21) Выполнять подготовку планов проверок (проведения мероприятий по контролю и надзору), контролирует их выполнение.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22) Контролировать выполнение поднадзорными предприятиями мероприятий по антитеррористической защищенности.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23) Участвовать в рассмотрении вопросов о наличии или отсутствии возможности технического присоединения сетевой организацией.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24) Осуществлять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w:t>
      </w:r>
      <w:proofErr w:type="gramEnd"/>
      <w:r w:rsidRPr="00AC021E">
        <w:rPr>
          <w:rFonts w:ascii="Times New Roman" w:hAnsi="Times New Roman" w:cs="Times New Roman"/>
          <w:sz w:val="26"/>
          <w:szCs w:val="26"/>
        </w:rPr>
        <w:t xml:space="preserve"> </w:t>
      </w:r>
      <w:proofErr w:type="gramStart"/>
      <w:r w:rsidRPr="00AC021E">
        <w:rPr>
          <w:rFonts w:ascii="Times New Roman" w:hAnsi="Times New Roman" w:cs="Times New Roman"/>
          <w:sz w:val="26"/>
          <w:szCs w:val="26"/>
        </w:rPr>
        <w:t>границах</w:t>
      </w:r>
      <w:proofErr w:type="gramEnd"/>
      <w:r w:rsidRPr="00AC021E">
        <w:rPr>
          <w:rFonts w:ascii="Times New Roman" w:hAnsi="Times New Roman" w:cs="Times New Roman"/>
          <w:sz w:val="26"/>
          <w:szCs w:val="26"/>
        </w:rPr>
        <w:t xml:space="preserve"> охранных зон </w:t>
      </w:r>
      <w:r w:rsidRPr="00AC021E">
        <w:rPr>
          <w:rFonts w:ascii="Times New Roman" w:hAnsi="Times New Roman" w:cs="Times New Roman"/>
          <w:sz w:val="26"/>
          <w:szCs w:val="26"/>
        </w:rPr>
        <w:lastRenderedPageBreak/>
        <w:t>объектов электросетевого хозяйства, утверждённого приказом Ростехнадзора от 2 ноября 2011 года № 624.</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25) Использовать в полном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AC021E" w:rsidRPr="00AC021E" w:rsidRDefault="00AC021E" w:rsidP="00AC021E">
      <w:pPr>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26)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w:t>
      </w:r>
      <w:r w:rsidRPr="00AC021E">
        <w:rPr>
          <w:rFonts w:ascii="Times New Roman" w:hAnsi="Times New Roman" w:cs="Times New Roman"/>
          <w:color w:val="000001"/>
          <w:sz w:val="26"/>
          <w:szCs w:val="26"/>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27) По поручению начальника отдела или руководства управления представлять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AC021E">
        <w:rPr>
          <w:rFonts w:ascii="Times New Roman" w:hAnsi="Times New Roman" w:cs="Times New Roman"/>
          <w:sz w:val="26"/>
          <w:szCs w:val="26"/>
        </w:rPr>
        <w:t>Ростехнадзор</w:t>
      </w:r>
      <w:proofErr w:type="spellEnd"/>
      <w:r w:rsidRPr="00AC021E">
        <w:rPr>
          <w:rFonts w:ascii="Times New Roman" w:hAnsi="Times New Roman" w:cs="Times New Roman"/>
          <w:sz w:val="26"/>
          <w:szCs w:val="26"/>
        </w:rPr>
        <w:t>.</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28) Обеспечивать осуществление </w:t>
      </w:r>
      <w:proofErr w:type="gramStart"/>
      <w:r w:rsidRPr="00AC021E">
        <w:rPr>
          <w:rFonts w:ascii="Times New Roman" w:hAnsi="Times New Roman" w:cs="Times New Roman"/>
          <w:sz w:val="26"/>
          <w:szCs w:val="26"/>
        </w:rPr>
        <w:t>контроля за</w:t>
      </w:r>
      <w:proofErr w:type="gramEnd"/>
      <w:r w:rsidRPr="00AC021E">
        <w:rPr>
          <w:rFonts w:ascii="Times New Roman" w:hAnsi="Times New Roman" w:cs="Times New Roman"/>
          <w:sz w:val="26"/>
          <w:szCs w:val="26"/>
        </w:rPr>
        <w:t xml:space="preserve"> эффективностью реализации (исполнения) инвестиционных проектов.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29) Осуществлять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30) 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31) С целью реализации полномочий в установленной сфере деятельности государственный инспектор Отдела имеет право:</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запрашивать и получать сведения, необходимые для принятия решений по вопросам, отнесенным к компетенции Отдела;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32) Осуществлять контроль:</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 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AC021E">
        <w:rPr>
          <w:rFonts w:ascii="Times New Roman" w:hAnsi="Times New Roman" w:cs="Times New Roman"/>
          <w:sz w:val="26"/>
          <w:szCs w:val="26"/>
        </w:rPr>
        <w:t>энергооборудование</w:t>
      </w:r>
      <w:proofErr w:type="spellEnd"/>
      <w:r w:rsidRPr="00AC021E">
        <w:rPr>
          <w:rFonts w:ascii="Times New Roman" w:hAnsi="Times New Roman" w:cs="Times New Roman"/>
          <w:sz w:val="26"/>
          <w:szCs w:val="26"/>
        </w:rPr>
        <w:t>;</w:t>
      </w:r>
    </w:p>
    <w:p w:rsid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 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AC021E">
        <w:rPr>
          <w:rFonts w:ascii="Times New Roman" w:hAnsi="Times New Roman" w:cs="Times New Roman"/>
          <w:sz w:val="26"/>
          <w:szCs w:val="26"/>
        </w:rPr>
        <w:t>электротехнологического</w:t>
      </w:r>
      <w:proofErr w:type="spellEnd"/>
      <w:r w:rsidRPr="00AC021E">
        <w:rPr>
          <w:rFonts w:ascii="Times New Roman" w:hAnsi="Times New Roman" w:cs="Times New Roman"/>
          <w:sz w:val="26"/>
          <w:szCs w:val="26"/>
        </w:rPr>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E27848" w:rsidRDefault="00E27848" w:rsidP="00AC021E">
      <w:pPr>
        <w:widowControl w:val="0"/>
        <w:autoSpaceDE w:val="0"/>
        <w:autoSpaceDN w:val="0"/>
        <w:adjustRightInd w:val="0"/>
        <w:ind w:firstLine="720"/>
        <w:jc w:val="center"/>
        <w:rPr>
          <w:rFonts w:ascii="Times New Roman" w:hAnsi="Times New Roman" w:cs="Times New Roman"/>
          <w:b/>
          <w:sz w:val="26"/>
          <w:szCs w:val="26"/>
        </w:rPr>
      </w:pPr>
    </w:p>
    <w:p w:rsidR="00E27848" w:rsidRDefault="00E27848" w:rsidP="00AC021E">
      <w:pPr>
        <w:widowControl w:val="0"/>
        <w:autoSpaceDE w:val="0"/>
        <w:autoSpaceDN w:val="0"/>
        <w:adjustRightInd w:val="0"/>
        <w:ind w:firstLine="720"/>
        <w:jc w:val="center"/>
        <w:rPr>
          <w:rFonts w:ascii="Times New Roman" w:hAnsi="Times New Roman" w:cs="Times New Roman"/>
          <w:b/>
          <w:sz w:val="26"/>
          <w:szCs w:val="26"/>
        </w:rPr>
      </w:pPr>
    </w:p>
    <w:p w:rsidR="00E27848" w:rsidRDefault="00E27848" w:rsidP="00AC021E">
      <w:pPr>
        <w:widowControl w:val="0"/>
        <w:autoSpaceDE w:val="0"/>
        <w:autoSpaceDN w:val="0"/>
        <w:adjustRightInd w:val="0"/>
        <w:ind w:firstLine="720"/>
        <w:jc w:val="center"/>
        <w:rPr>
          <w:rFonts w:ascii="Times New Roman" w:hAnsi="Times New Roman" w:cs="Times New Roman"/>
          <w:b/>
          <w:sz w:val="26"/>
          <w:szCs w:val="26"/>
        </w:rPr>
      </w:pPr>
    </w:p>
    <w:p w:rsidR="00AC021E" w:rsidRPr="00AC021E" w:rsidRDefault="00E27848" w:rsidP="00AC021E">
      <w:pPr>
        <w:widowControl w:val="0"/>
        <w:autoSpaceDE w:val="0"/>
        <w:autoSpaceDN w:val="0"/>
        <w:adjustRightInd w:val="0"/>
        <w:ind w:firstLine="720"/>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4. </w:t>
      </w:r>
      <w:r w:rsidR="00AC021E" w:rsidRPr="00AC021E">
        <w:rPr>
          <w:rFonts w:ascii="Times New Roman" w:hAnsi="Times New Roman" w:cs="Times New Roman"/>
          <w:b/>
          <w:sz w:val="26"/>
          <w:szCs w:val="26"/>
        </w:rPr>
        <w:t>Права</w:t>
      </w:r>
    </w:p>
    <w:p w:rsidR="00AC021E" w:rsidRPr="00AC021E" w:rsidRDefault="00AC021E" w:rsidP="00AC021E">
      <w:pPr>
        <w:widowControl w:val="0"/>
        <w:autoSpaceDE w:val="0"/>
        <w:autoSpaceDN w:val="0"/>
        <w:adjustRightInd w:val="0"/>
        <w:ind w:left="1440"/>
        <w:rPr>
          <w:rFonts w:ascii="Times New Roman" w:hAnsi="Times New Roman" w:cs="Times New Roman"/>
          <w:b/>
          <w:sz w:val="26"/>
          <w:szCs w:val="26"/>
        </w:rPr>
      </w:pPr>
    </w:p>
    <w:p w:rsidR="00AC021E" w:rsidRPr="00AC021E" w:rsidRDefault="00AC021E" w:rsidP="00AC021E">
      <w:pPr>
        <w:widowControl w:val="0"/>
        <w:autoSpaceDE w:val="0"/>
        <w:autoSpaceDN w:val="0"/>
        <w:adjustRightInd w:val="0"/>
        <w:spacing w:after="200" w:line="276" w:lineRule="auto"/>
        <w:ind w:left="720"/>
        <w:jc w:val="both"/>
        <w:rPr>
          <w:rFonts w:ascii="Times New Roman" w:hAnsi="Times New Roman" w:cs="Times New Roman"/>
          <w:sz w:val="26"/>
          <w:szCs w:val="26"/>
        </w:rPr>
      </w:pPr>
      <w:r>
        <w:rPr>
          <w:rFonts w:ascii="Times New Roman" w:hAnsi="Times New Roman" w:cs="Times New Roman"/>
          <w:sz w:val="26"/>
          <w:szCs w:val="26"/>
        </w:rPr>
        <w:t>4.1.</w:t>
      </w:r>
      <w:r w:rsidRPr="00AC021E">
        <w:rPr>
          <w:rFonts w:ascii="Times New Roman" w:hAnsi="Times New Roman" w:cs="Times New Roman"/>
          <w:sz w:val="26"/>
          <w:szCs w:val="26"/>
        </w:rPr>
        <w:t>Государственный инспектор Отдела имеет право:</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4.1.1</w:t>
      </w:r>
      <w:proofErr w:type="gramStart"/>
      <w:r w:rsidRPr="00AC021E">
        <w:rPr>
          <w:rFonts w:ascii="Times New Roman" w:hAnsi="Times New Roman" w:cs="Times New Roman"/>
          <w:sz w:val="26"/>
          <w:szCs w:val="26"/>
        </w:rPr>
        <w:t xml:space="preserve"> В</w:t>
      </w:r>
      <w:proofErr w:type="gramEnd"/>
      <w:r w:rsidRPr="00AC021E">
        <w:rPr>
          <w:rFonts w:ascii="Times New Roman" w:hAnsi="Times New Roman" w:cs="Times New Roman"/>
          <w:sz w:val="26"/>
          <w:szCs w:val="26"/>
        </w:rPr>
        <w:t xml:space="preserve"> соответствии со статьей 14 Федерального закона № 79-ФЗ «О государственной гражданской службе Российской Федерации» на: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обеспечение надлежащих организационно-технических условий, необходимых для исполнения должностных обязанностей;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защиту сведений о гражданском служащем;</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должностной рост на конкурсной основе;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членство в профессиональном союзе;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проведение по его заявлению служебной проверки;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защиту своих прав и законных интересов на гражданской службе, включая обжалования в суд их нарушения;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lastRenderedPageBreak/>
        <w:t>государственную защиту своих жизни и здоровья; жизни и здоровья членов своей семьи, а также принадлежащего ему имущества;</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 (Собрание законодательства Российской Федерации, 2001, № 51, ст. 4831; 2017, № 27, ст. 3945; № 30, ст. 4442);</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иные права, предоставленные законодательством Российской Федерации, приказами Ростехнадзора, Управления и служебным контрактом.</w:t>
      </w:r>
    </w:p>
    <w:p w:rsidR="00E27848" w:rsidRDefault="00AC021E" w:rsidP="00E27848">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w:t>
      </w:r>
    </w:p>
    <w:p w:rsidR="00AC021E" w:rsidRPr="00AC021E" w:rsidRDefault="00E27848" w:rsidP="00E27848">
      <w:pPr>
        <w:widowControl w:val="0"/>
        <w:autoSpaceDE w:val="0"/>
        <w:autoSpaceDN w:val="0"/>
        <w:adjustRightInd w:val="0"/>
        <w:ind w:firstLine="720"/>
        <w:jc w:val="center"/>
        <w:rPr>
          <w:rFonts w:ascii="Times New Roman" w:hAnsi="Times New Roman" w:cs="Times New Roman"/>
          <w:sz w:val="26"/>
          <w:szCs w:val="26"/>
        </w:rPr>
      </w:pPr>
      <w:r>
        <w:rPr>
          <w:rFonts w:ascii="Times New Roman" w:hAnsi="Times New Roman" w:cs="Times New Roman"/>
          <w:b/>
          <w:bCs/>
          <w:sz w:val="26"/>
          <w:szCs w:val="26"/>
        </w:rPr>
        <w:t xml:space="preserve">5. </w:t>
      </w:r>
      <w:r w:rsidR="00AC021E" w:rsidRPr="00AC021E">
        <w:rPr>
          <w:rFonts w:ascii="Times New Roman" w:hAnsi="Times New Roman" w:cs="Times New Roman"/>
          <w:b/>
          <w:bCs/>
          <w:sz w:val="26"/>
          <w:szCs w:val="26"/>
        </w:rPr>
        <w:t>Ответственность</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5.1. Государственный инспектор Отдела несет ответственность в пределах, определенных действующим законодательством Российской Федерации:</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неисполнение или ненадлежащее исполнение возложенных на него обязанностей;</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действие или бездействие, ведущее к нарушению прав и законных интересов граждан, организаций;</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причинение материального, имущественного ущерба;</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 xml:space="preserve">за несвоевременное выполнение заданий, приказов, распоряжений и </w:t>
      </w:r>
      <w:proofErr w:type="gramStart"/>
      <w:r w:rsidRPr="00AC021E">
        <w:rPr>
          <w:rFonts w:ascii="Times New Roman" w:hAnsi="Times New Roman" w:cs="Times New Roman"/>
          <w:color w:val="000000"/>
          <w:sz w:val="26"/>
          <w:szCs w:val="26"/>
        </w:rPr>
        <w:t>поручений</w:t>
      </w:r>
      <w:proofErr w:type="gramEnd"/>
      <w:r w:rsidRPr="00AC021E">
        <w:rPr>
          <w:rFonts w:ascii="Times New Roman" w:hAnsi="Times New Roman" w:cs="Times New Roman"/>
          <w:color w:val="000000"/>
          <w:sz w:val="26"/>
          <w:szCs w:val="26"/>
        </w:rPr>
        <w:t xml:space="preserve"> вышестоящих в порядке подчиненности руководителей, за исключением незаконных;</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нарушение положений настоящего должностного регламента.</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В случае подтверждения руководителем данного поручения в письменной форме гражданский служащий обязан отказаться от его исполнения.</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09032F" w:rsidRPr="0009032F" w:rsidRDefault="0009032F" w:rsidP="00AC021E">
      <w:pPr>
        <w:widowControl w:val="0"/>
        <w:autoSpaceDE w:val="0"/>
        <w:autoSpaceDN w:val="0"/>
        <w:adjustRightInd w:val="0"/>
        <w:ind w:firstLine="720"/>
        <w:jc w:val="both"/>
        <w:rPr>
          <w:rFonts w:ascii="Times New Roman" w:hAnsi="Times New Roman" w:cs="Times New Roman"/>
          <w:sz w:val="26"/>
          <w:szCs w:val="26"/>
        </w:rPr>
      </w:pPr>
    </w:p>
    <w:p w:rsidR="00384F72" w:rsidRDefault="00384F72" w:rsidP="00384F72">
      <w:pPr>
        <w:widowControl w:val="0"/>
        <w:autoSpaceDE w:val="0"/>
        <w:autoSpaceDN w:val="0"/>
        <w:adjustRightInd w:val="0"/>
        <w:ind w:firstLine="720"/>
        <w:jc w:val="center"/>
        <w:rPr>
          <w:rFonts w:ascii="Times New Roman" w:hAnsi="Times New Roman" w:cs="Times New Roman"/>
          <w:b/>
          <w:bCs/>
          <w:sz w:val="26"/>
          <w:szCs w:val="26"/>
        </w:rPr>
      </w:pPr>
    </w:p>
    <w:p w:rsidR="00384F72" w:rsidRPr="00384F72" w:rsidRDefault="00384F72" w:rsidP="00384F72">
      <w:pPr>
        <w:pStyle w:val="a5"/>
        <w:widowControl w:val="0"/>
        <w:numPr>
          <w:ilvl w:val="0"/>
          <w:numId w:val="8"/>
        </w:numPr>
        <w:autoSpaceDE w:val="0"/>
        <w:autoSpaceDN w:val="0"/>
        <w:adjustRightInd w:val="0"/>
        <w:jc w:val="center"/>
        <w:rPr>
          <w:rFonts w:ascii="Times New Roman" w:hAnsi="Times New Roman" w:cs="Times New Roman"/>
          <w:b/>
          <w:sz w:val="26"/>
          <w:szCs w:val="26"/>
        </w:rPr>
      </w:pPr>
      <w:r w:rsidRPr="00384F72">
        <w:rPr>
          <w:rFonts w:ascii="Times New Roman" w:hAnsi="Times New Roman" w:cs="Times New Roman"/>
          <w:b/>
          <w:bCs/>
          <w:sz w:val="26"/>
          <w:szCs w:val="26"/>
        </w:rPr>
        <w:t>Показатели эффективности и результативности профессиональной служебной деятельности</w:t>
      </w:r>
    </w:p>
    <w:p w:rsidR="00384F72" w:rsidRPr="00384F72" w:rsidRDefault="00384F72" w:rsidP="00384F72">
      <w:pPr>
        <w:widowControl w:val="0"/>
        <w:autoSpaceDE w:val="0"/>
        <w:autoSpaceDN w:val="0"/>
        <w:adjustRightInd w:val="0"/>
        <w:ind w:firstLine="720"/>
        <w:jc w:val="both"/>
        <w:rPr>
          <w:rFonts w:ascii="Times New Roman" w:hAnsi="Times New Roman" w:cs="Times New Roman"/>
          <w:sz w:val="26"/>
          <w:szCs w:val="26"/>
        </w:rPr>
      </w:pPr>
      <w:r w:rsidRPr="00384F72">
        <w:rPr>
          <w:rFonts w:ascii="Times New Roman" w:hAnsi="Times New Roman" w:cs="Times New Roman"/>
          <w:sz w:val="26"/>
          <w:szCs w:val="26"/>
        </w:rPr>
        <w:lastRenderedPageBreak/>
        <w:t>Эффективность профессиональной служебной деятельности государственного инспектора отдела оценивается по следующим показателям:</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Осознанию ответственности за последствия своих действий, принимаемых решений;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AD6DE1" w:rsidRDefault="002E373C" w:rsidP="00384F72">
      <w:pPr>
        <w:pStyle w:val="1"/>
        <w:shd w:val="clear" w:color="auto" w:fill="auto"/>
        <w:spacing w:before="0" w:after="120" w:line="240" w:lineRule="auto"/>
        <w:ind w:firstLine="708"/>
        <w:jc w:val="both"/>
        <w:rPr>
          <w:sz w:val="28"/>
          <w:szCs w:val="28"/>
        </w:rPr>
      </w:pPr>
      <w:proofErr w:type="gramStart"/>
      <w:r>
        <w:rPr>
          <w:sz w:val="28"/>
          <w:szCs w:val="28"/>
        </w:rPr>
        <w:t>Для методов</w:t>
      </w:r>
      <w:r w:rsidR="00AD6DE1" w:rsidRPr="00AD6DE1">
        <w:rPr>
          <w:sz w:val="28"/>
          <w:szCs w:val="28"/>
        </w:rPr>
        <w:t xml:space="preserve">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w:t>
      </w:r>
      <w:r w:rsidR="00AD6DE1">
        <w:rPr>
          <w:sz w:val="28"/>
          <w:szCs w:val="28"/>
        </w:rPr>
        <w:t>нением должностных обязанностей.</w:t>
      </w:r>
      <w:proofErr w:type="gramEnd"/>
    </w:p>
    <w:p w:rsidR="004F4149" w:rsidRDefault="00AD6DE1" w:rsidP="00AD6DE1">
      <w:pPr>
        <w:pStyle w:val="1"/>
        <w:shd w:val="clear" w:color="auto" w:fill="auto"/>
        <w:spacing w:before="0" w:after="120" w:line="240" w:lineRule="auto"/>
        <w:ind w:firstLine="708"/>
        <w:jc w:val="both"/>
        <w:rPr>
          <w:sz w:val="28"/>
          <w:szCs w:val="28"/>
        </w:rPr>
      </w:pPr>
      <w:proofErr w:type="gramStart"/>
      <w:r w:rsidRPr="00AD6DE1">
        <w:rPr>
          <w:sz w:val="28"/>
          <w:szCs w:val="28"/>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w:t>
      </w:r>
      <w:r w:rsidR="00384F72">
        <w:rPr>
          <w:sz w:val="28"/>
          <w:szCs w:val="28"/>
        </w:rPr>
        <w:t>можно</w:t>
      </w:r>
      <w:r w:rsidRPr="00AD6DE1">
        <w:rPr>
          <w:sz w:val="28"/>
          <w:szCs w:val="28"/>
        </w:rPr>
        <w:t xml:space="preserve">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w:t>
      </w:r>
      <w:r>
        <w:rPr>
          <w:sz w:val="28"/>
          <w:szCs w:val="28"/>
        </w:rPr>
        <w:t>).</w:t>
      </w:r>
      <w:proofErr w:type="gramEnd"/>
    </w:p>
    <w:p w:rsidR="00AD6DE1" w:rsidRDefault="00AD6DE1" w:rsidP="00FA25EF">
      <w:pPr>
        <w:ind w:firstLine="851"/>
        <w:jc w:val="both"/>
        <w:rPr>
          <w:rFonts w:ascii="Times New Roman" w:hAnsi="Times New Roman" w:cs="Times New Roman"/>
          <w:sz w:val="28"/>
          <w:szCs w:val="28"/>
        </w:rPr>
      </w:pPr>
      <w:r w:rsidRPr="00AD6DE1">
        <w:rPr>
          <w:rFonts w:ascii="Times New Roman" w:hAnsi="Times New Roman" w:cs="Times New Roman"/>
          <w:sz w:val="28"/>
          <w:szCs w:val="28"/>
        </w:rPr>
        <w:t xml:space="preserve">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w:t>
      </w:r>
      <w:r w:rsidRPr="00AD6DE1">
        <w:rPr>
          <w:rFonts w:ascii="Times New Roman" w:hAnsi="Times New Roman" w:cs="Times New Roman"/>
          <w:sz w:val="28"/>
          <w:szCs w:val="28"/>
        </w:rPr>
        <w:lastRenderedPageBreak/>
        <w:t>гражданской службы Российской Федерации", доступ претендентам для его прохождения предоставляется безвозмездно.</w:t>
      </w:r>
      <w:r w:rsidR="004C7A19">
        <w:rPr>
          <w:rFonts w:ascii="Times New Roman" w:hAnsi="Times New Roman" w:cs="Times New Roman"/>
          <w:sz w:val="28"/>
          <w:szCs w:val="28"/>
        </w:rPr>
        <w:t xml:space="preserve"> </w:t>
      </w:r>
    </w:p>
    <w:p w:rsidR="004C7A19" w:rsidRPr="00AD6DE1" w:rsidRDefault="004C7A19" w:rsidP="00FA25EF">
      <w:pPr>
        <w:ind w:firstLine="851"/>
        <w:jc w:val="both"/>
        <w:rPr>
          <w:rFonts w:ascii="Times New Roman" w:hAnsi="Times New Roman" w:cs="Times New Roman"/>
          <w:sz w:val="28"/>
          <w:szCs w:val="28"/>
        </w:rPr>
      </w:pPr>
      <w:r w:rsidRPr="004C7A19">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FE2EB1" w:rsidRPr="001F5C1B" w:rsidRDefault="00FE2EB1" w:rsidP="00FE2EB1">
      <w:pPr>
        <w:ind w:firstLine="709"/>
        <w:jc w:val="both"/>
        <w:rPr>
          <w:rFonts w:ascii="Times New Roman" w:hAnsi="Times New Roman" w:cs="Times New Roman"/>
          <w:b/>
          <w:sz w:val="28"/>
          <w:szCs w:val="28"/>
        </w:rPr>
      </w:pPr>
      <w:r w:rsidRPr="001F5C1B">
        <w:rPr>
          <w:rFonts w:ascii="Times New Roman" w:hAnsi="Times New Roman" w:cs="Times New Roman"/>
          <w:b/>
          <w:sz w:val="28"/>
          <w:szCs w:val="28"/>
        </w:rPr>
        <w:t xml:space="preserve">Условия прохождения государственной гражданской службы: </w:t>
      </w:r>
      <w:r w:rsidRPr="001F5C1B">
        <w:rPr>
          <w:rFonts w:ascii="Times New Roman" w:hAnsi="Times New Roman" w:cs="Times New Roman"/>
          <w:b/>
          <w:sz w:val="28"/>
          <w:szCs w:val="28"/>
        </w:rPr>
        <w:tab/>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оклад 4198,0 рубля в месяц;</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месячного оклада в соответствии с присвоенным классным чином;</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ежемесячное денежное поощрение - 1 должностной оклад;</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xml:space="preserve">- ежемесячная надбавка к должностному окладу за особые условия государственной гражданской службы – от 60 до 90 процентов;  </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-другие выплаты, предусмотренные соответствующими федеральными законами.</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оплачиваемый отпуск - 30 календарных дней.</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за выслугу лет.</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 8 календарных дней,</w:t>
      </w:r>
    </w:p>
    <w:p w:rsidR="00FE2EB1"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дополнительный отпуск за ненормированный рабочий день</w:t>
      </w:r>
      <w:r w:rsidR="002E373C">
        <w:rPr>
          <w:rFonts w:ascii="Times New Roman" w:hAnsi="Times New Roman" w:cs="Times New Roman"/>
          <w:sz w:val="28"/>
          <w:szCs w:val="28"/>
        </w:rPr>
        <w:t xml:space="preserve"> -3 дня,</w:t>
      </w:r>
    </w:p>
    <w:p w:rsidR="002E373C" w:rsidRPr="001F5C1B"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командировки - 40% рабочего времени.</w:t>
      </w:r>
    </w:p>
    <w:p w:rsidR="00FE2EB1" w:rsidRPr="001F5C1B" w:rsidRDefault="00FE2EB1" w:rsidP="00FE2EB1">
      <w:pPr>
        <w:ind w:firstLine="708"/>
        <w:jc w:val="both"/>
        <w:rPr>
          <w:rFonts w:ascii="Times New Roman" w:hAnsi="Times New Roman" w:cs="Times New Roman"/>
          <w:sz w:val="28"/>
          <w:szCs w:val="28"/>
        </w:rPr>
      </w:pPr>
      <w:r w:rsidRPr="001F5C1B">
        <w:rPr>
          <w:rFonts w:ascii="Times New Roman" w:hAnsi="Times New Roman" w:cs="Times New Roman"/>
          <w:sz w:val="28"/>
          <w:szCs w:val="28"/>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 требованиям охраны и гигиены труда и др.</w:t>
      </w:r>
    </w:p>
    <w:p w:rsidR="00AD6DE1" w:rsidRDefault="00AD6DE1" w:rsidP="00FA25EF">
      <w:pPr>
        <w:ind w:firstLine="851"/>
        <w:jc w:val="both"/>
        <w:rPr>
          <w:rFonts w:ascii="Times New Roman" w:hAnsi="Times New Roman" w:cs="Times New Roman"/>
          <w:b/>
          <w:sz w:val="28"/>
          <w:szCs w:val="28"/>
        </w:rPr>
      </w:pPr>
    </w:p>
    <w:p w:rsidR="004F4149" w:rsidRPr="00C865FC" w:rsidRDefault="004F4149" w:rsidP="00FA25EF">
      <w:pPr>
        <w:ind w:firstLine="851"/>
        <w:jc w:val="both"/>
        <w:rPr>
          <w:rFonts w:ascii="Times New Roman" w:hAnsi="Times New Roman" w:cs="Times New Roman"/>
          <w:sz w:val="28"/>
          <w:szCs w:val="28"/>
        </w:rPr>
      </w:pPr>
      <w:r w:rsidRPr="00C865FC">
        <w:rPr>
          <w:rFonts w:ascii="Times New Roman" w:hAnsi="Times New Roman" w:cs="Times New Roman"/>
          <w:b/>
          <w:sz w:val="28"/>
          <w:szCs w:val="28"/>
        </w:rPr>
        <w:t>Начало приема докум</w:t>
      </w:r>
      <w:r w:rsidR="00680192">
        <w:rPr>
          <w:rFonts w:ascii="Times New Roman" w:hAnsi="Times New Roman" w:cs="Times New Roman"/>
          <w:b/>
          <w:sz w:val="28"/>
          <w:szCs w:val="28"/>
        </w:rPr>
        <w:t xml:space="preserve">ентов для участия в конкурсе </w:t>
      </w:r>
      <w:r w:rsidR="00B67B99">
        <w:rPr>
          <w:rFonts w:ascii="Times New Roman" w:hAnsi="Times New Roman" w:cs="Times New Roman"/>
          <w:b/>
          <w:sz w:val="28"/>
          <w:szCs w:val="28"/>
        </w:rPr>
        <w:t>«</w:t>
      </w:r>
      <w:r w:rsidR="00AF0229">
        <w:rPr>
          <w:rFonts w:ascii="Times New Roman" w:hAnsi="Times New Roman" w:cs="Times New Roman"/>
          <w:b/>
          <w:sz w:val="28"/>
          <w:szCs w:val="28"/>
        </w:rPr>
        <w:t>0</w:t>
      </w:r>
      <w:r w:rsidR="00E27848">
        <w:rPr>
          <w:rFonts w:ascii="Times New Roman" w:hAnsi="Times New Roman" w:cs="Times New Roman"/>
          <w:b/>
          <w:sz w:val="28"/>
          <w:szCs w:val="28"/>
        </w:rPr>
        <w:t>1</w:t>
      </w:r>
      <w:r w:rsidR="00384F72">
        <w:rPr>
          <w:rFonts w:ascii="Times New Roman" w:hAnsi="Times New Roman" w:cs="Times New Roman"/>
          <w:b/>
          <w:sz w:val="28"/>
          <w:szCs w:val="28"/>
        </w:rPr>
        <w:t>»</w:t>
      </w:r>
      <w:r w:rsidRPr="00C865FC">
        <w:rPr>
          <w:rFonts w:ascii="Times New Roman" w:hAnsi="Times New Roman" w:cs="Times New Roman"/>
          <w:b/>
          <w:sz w:val="28"/>
          <w:szCs w:val="28"/>
        </w:rPr>
        <w:t xml:space="preserve"> </w:t>
      </w:r>
      <w:r w:rsidR="00E27848">
        <w:rPr>
          <w:rFonts w:ascii="Times New Roman" w:hAnsi="Times New Roman" w:cs="Times New Roman"/>
          <w:b/>
          <w:sz w:val="28"/>
          <w:szCs w:val="28"/>
        </w:rPr>
        <w:t>ноября</w:t>
      </w:r>
      <w:r w:rsidRPr="00C865FC">
        <w:rPr>
          <w:rFonts w:ascii="Times New Roman" w:hAnsi="Times New Roman" w:cs="Times New Roman"/>
          <w:b/>
          <w:sz w:val="28"/>
          <w:szCs w:val="28"/>
        </w:rPr>
        <w:t xml:space="preserve"> 2018 г., окончан</w:t>
      </w:r>
      <w:r w:rsidR="00384F72">
        <w:rPr>
          <w:rFonts w:ascii="Times New Roman" w:hAnsi="Times New Roman" w:cs="Times New Roman"/>
          <w:b/>
          <w:sz w:val="28"/>
          <w:szCs w:val="28"/>
        </w:rPr>
        <w:t>ие   «</w:t>
      </w:r>
      <w:r w:rsidR="00AF0229">
        <w:rPr>
          <w:rFonts w:ascii="Times New Roman" w:hAnsi="Times New Roman" w:cs="Times New Roman"/>
          <w:b/>
          <w:sz w:val="28"/>
          <w:szCs w:val="28"/>
        </w:rPr>
        <w:t>2</w:t>
      </w:r>
      <w:r w:rsidR="00E27848">
        <w:rPr>
          <w:rFonts w:ascii="Times New Roman" w:hAnsi="Times New Roman" w:cs="Times New Roman"/>
          <w:b/>
          <w:sz w:val="28"/>
          <w:szCs w:val="28"/>
        </w:rPr>
        <w:t>1</w:t>
      </w:r>
      <w:r w:rsidR="00384F72">
        <w:rPr>
          <w:rFonts w:ascii="Times New Roman" w:hAnsi="Times New Roman" w:cs="Times New Roman"/>
          <w:b/>
          <w:sz w:val="28"/>
          <w:szCs w:val="28"/>
        </w:rPr>
        <w:t>»</w:t>
      </w:r>
      <w:r w:rsidR="00680192">
        <w:rPr>
          <w:rFonts w:ascii="Times New Roman" w:hAnsi="Times New Roman" w:cs="Times New Roman"/>
          <w:b/>
          <w:sz w:val="28"/>
          <w:szCs w:val="28"/>
        </w:rPr>
        <w:t xml:space="preserve"> </w:t>
      </w:r>
      <w:r w:rsidR="00E27848">
        <w:rPr>
          <w:rFonts w:ascii="Times New Roman" w:hAnsi="Times New Roman" w:cs="Times New Roman"/>
          <w:b/>
          <w:sz w:val="28"/>
          <w:szCs w:val="28"/>
        </w:rPr>
        <w:t>ноября</w:t>
      </w:r>
      <w:r w:rsidRPr="00C865FC">
        <w:rPr>
          <w:rFonts w:ascii="Times New Roman" w:hAnsi="Times New Roman" w:cs="Times New Roman"/>
          <w:b/>
          <w:sz w:val="28"/>
          <w:szCs w:val="28"/>
        </w:rPr>
        <w:t xml:space="preserve"> 2018 г.</w:t>
      </w:r>
      <w:r w:rsidRPr="00C865FC">
        <w:rPr>
          <w:rFonts w:ascii="Times New Roman" w:hAnsi="Times New Roman" w:cs="Times New Roman"/>
          <w:sz w:val="28"/>
          <w:szCs w:val="28"/>
        </w:rPr>
        <w:t xml:space="preserve"> </w:t>
      </w:r>
    </w:p>
    <w:p w:rsidR="004F4149" w:rsidRPr="00C865FC" w:rsidRDefault="004F4149" w:rsidP="00FA25EF">
      <w:pPr>
        <w:ind w:firstLine="851"/>
        <w:jc w:val="both"/>
        <w:rPr>
          <w:rFonts w:ascii="Times New Roman" w:hAnsi="Times New Roman" w:cs="Times New Roman"/>
          <w:sz w:val="28"/>
          <w:szCs w:val="28"/>
        </w:rPr>
      </w:pPr>
    </w:p>
    <w:p w:rsidR="004F4149" w:rsidRPr="00C865FC" w:rsidRDefault="004F4149" w:rsidP="00FA25EF">
      <w:pPr>
        <w:ind w:firstLine="708"/>
        <w:jc w:val="both"/>
        <w:rPr>
          <w:rFonts w:ascii="Times New Roman" w:hAnsi="Times New Roman" w:cs="Times New Roman"/>
          <w:sz w:val="28"/>
          <w:szCs w:val="28"/>
          <w:u w:val="single"/>
        </w:rPr>
      </w:pPr>
      <w:proofErr w:type="gramStart"/>
      <w:r w:rsidRPr="00C865FC">
        <w:rPr>
          <w:rFonts w:ascii="Times New Roman" w:hAnsi="Times New Roman" w:cs="Times New Roman"/>
          <w:sz w:val="28"/>
          <w:szCs w:val="28"/>
        </w:rPr>
        <w:t xml:space="preserve">Прием документов для участия в конкурсе для замещения </w:t>
      </w:r>
      <w:r w:rsidR="000604A2">
        <w:rPr>
          <w:rFonts w:ascii="Times New Roman" w:hAnsi="Times New Roman" w:cs="Times New Roman"/>
          <w:sz w:val="28"/>
          <w:szCs w:val="28"/>
        </w:rPr>
        <w:t>вакантной должности</w:t>
      </w:r>
      <w:r w:rsidRPr="00C865FC">
        <w:rPr>
          <w:rFonts w:ascii="Times New Roman" w:hAnsi="Times New Roman" w:cs="Times New Roman"/>
          <w:sz w:val="28"/>
          <w:szCs w:val="28"/>
        </w:rPr>
        <w:t xml:space="preserve"> федеральной государственной гражданской службы </w:t>
      </w:r>
      <w:r w:rsidR="00DF2A05" w:rsidRPr="00C865FC">
        <w:rPr>
          <w:rFonts w:ascii="Times New Roman" w:hAnsi="Times New Roman" w:cs="Times New Roman"/>
          <w:sz w:val="28"/>
          <w:szCs w:val="28"/>
        </w:rPr>
        <w:t xml:space="preserve"> </w:t>
      </w:r>
      <w:r w:rsidRPr="00C865FC">
        <w:rPr>
          <w:rFonts w:ascii="Times New Roman" w:hAnsi="Times New Roman" w:cs="Times New Roman"/>
          <w:i/>
          <w:sz w:val="28"/>
          <w:szCs w:val="28"/>
          <w:u w:val="single"/>
        </w:rPr>
        <w:t xml:space="preserve">государственного инспектора Забайкальского отдела энергетического надзора и надзора за гидротехническими </w:t>
      </w:r>
      <w:r w:rsidR="00C270AC">
        <w:rPr>
          <w:rFonts w:ascii="Times New Roman" w:hAnsi="Times New Roman" w:cs="Times New Roman"/>
          <w:i/>
          <w:sz w:val="28"/>
          <w:szCs w:val="28"/>
          <w:u w:val="single"/>
        </w:rPr>
        <w:t>сооружениями</w:t>
      </w:r>
      <w:r w:rsidRPr="00C865FC">
        <w:rPr>
          <w:rFonts w:ascii="Times New Roman" w:hAnsi="Times New Roman" w:cs="Times New Roman"/>
          <w:i/>
          <w:sz w:val="28"/>
          <w:szCs w:val="28"/>
          <w:u w:val="single"/>
        </w:rPr>
        <w:t xml:space="preserve">, </w:t>
      </w:r>
      <w:r w:rsidRPr="00C865FC">
        <w:rPr>
          <w:rFonts w:ascii="Times New Roman" w:hAnsi="Times New Roman" w:cs="Times New Roman"/>
          <w:sz w:val="28"/>
          <w:szCs w:val="28"/>
        </w:rPr>
        <w:t>осуществляется по адресу: г. Чита, ул. Тимирязева, 27А ежедневно с 08.00 до 17.00, в пятницу до 16.00, кроме выходных (суббота и воскресенье) и праздничных дней, телефон (3022) 99-56-16.</w:t>
      </w:r>
      <w:proofErr w:type="gramEnd"/>
    </w:p>
    <w:p w:rsidR="004F4149" w:rsidRPr="00C865FC" w:rsidRDefault="004F4149" w:rsidP="002E373C">
      <w:pPr>
        <w:ind w:firstLine="708"/>
        <w:jc w:val="both"/>
        <w:rPr>
          <w:rFonts w:ascii="Times New Roman" w:hAnsi="Times New Roman" w:cs="Times New Roman"/>
          <w:sz w:val="28"/>
          <w:szCs w:val="28"/>
        </w:rPr>
      </w:pPr>
      <w:r w:rsidRPr="00C865FC">
        <w:rPr>
          <w:rFonts w:ascii="Times New Roman" w:hAnsi="Times New Roman" w:cs="Times New Roman"/>
          <w:sz w:val="28"/>
          <w:szCs w:val="28"/>
        </w:rPr>
        <w:t>Гражданин Российской Федерации, изъявивший желание участвовать в конкурсе, представляет следующие документы: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а) личное заявление;</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б) </w:t>
      </w:r>
      <w:r w:rsidRPr="00C270AC">
        <w:rPr>
          <w:rFonts w:ascii="Times New Roman" w:hAnsi="Times New Roman" w:cs="Times New Roman"/>
          <w:b/>
          <w:sz w:val="28"/>
          <w:szCs w:val="28"/>
        </w:rPr>
        <w:t>собственноручно</w:t>
      </w:r>
      <w:r w:rsidRPr="00C865FC">
        <w:rPr>
          <w:rFonts w:ascii="Times New Roman" w:hAnsi="Times New Roman" w:cs="Times New Roman"/>
          <w:sz w:val="28"/>
          <w:szCs w:val="28"/>
        </w:rPr>
        <w:t xml:space="preserve"> заполненную и подписанную анкету, форма которой утверждается Правительством Российской Федерации, с приложением фотографии;</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г) документы, подтверждающие необходимое профессиональное образование, квалификацию и стаж работы: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lastRenderedPageBreak/>
        <w:t xml:space="preserve">- копию трудовой книжки (за исключением случаев, когда служебная (трудовая) деятельность осуществляется впервые), </w:t>
      </w:r>
      <w:r w:rsidRPr="00C270AC">
        <w:rPr>
          <w:rFonts w:ascii="Times New Roman" w:hAnsi="Times New Roman" w:cs="Times New Roman"/>
          <w:b/>
          <w:sz w:val="28"/>
          <w:szCs w:val="28"/>
        </w:rPr>
        <w:t>заверенную нотариально или кадровой службой по месту работы (службы)</w:t>
      </w:r>
      <w:r w:rsidRPr="00C865FC">
        <w:rPr>
          <w:rFonts w:ascii="Times New Roman" w:hAnsi="Times New Roman" w:cs="Times New Roman"/>
          <w:sz w:val="28"/>
          <w:szCs w:val="28"/>
        </w:rPr>
        <w:t>, или иные документы, подтверждающие трудовую (служебную) деятельность гражданина;</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270AC">
        <w:rPr>
          <w:rFonts w:ascii="Times New Roman" w:hAnsi="Times New Roman" w:cs="Times New Roman"/>
          <w:b/>
          <w:sz w:val="28"/>
          <w:szCs w:val="28"/>
        </w:rPr>
        <w:t>заверенные нотариально или кадровой службой по месту работы (службы)</w:t>
      </w:r>
      <w:r w:rsidRPr="00C865FC">
        <w:rPr>
          <w:rFonts w:ascii="Times New Roman" w:hAnsi="Times New Roman" w:cs="Times New Roman"/>
          <w:sz w:val="28"/>
          <w:szCs w:val="28"/>
        </w:rPr>
        <w:t>;</w:t>
      </w:r>
    </w:p>
    <w:p w:rsidR="004F4149" w:rsidRPr="00C865FC" w:rsidRDefault="004F4149" w:rsidP="00FA25EF">
      <w:pPr>
        <w:ind w:firstLine="709"/>
        <w:jc w:val="both"/>
        <w:rPr>
          <w:rFonts w:ascii="Times New Roman" w:hAnsi="Times New Roman" w:cs="Times New Roman"/>
          <w:sz w:val="28"/>
          <w:szCs w:val="28"/>
        </w:rPr>
      </w:pPr>
      <w:proofErr w:type="gramStart"/>
      <w:r w:rsidRPr="00C865FC">
        <w:rPr>
          <w:rFonts w:ascii="Times New Roman" w:hAnsi="Times New Roman" w:cs="Times New Roman"/>
          <w:sz w:val="28"/>
          <w:szCs w:val="28"/>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е) сведения о доходах, расходах, об имуществе и обязательствах имущественного характера </w:t>
      </w:r>
      <w:r w:rsidR="00C270AC" w:rsidRPr="00B5618C">
        <w:rPr>
          <w:rFonts w:ascii="Times New Roman" w:hAnsi="Times New Roman" w:cs="Times New Roman"/>
          <w:b/>
          <w:sz w:val="28"/>
          <w:szCs w:val="28"/>
        </w:rPr>
        <w:t>своих и членов своей семьи (супруг (супруга) и несовершеннолетние дети)</w:t>
      </w:r>
      <w:r w:rsidR="00C270AC">
        <w:rPr>
          <w:rFonts w:ascii="Times New Roman" w:hAnsi="Times New Roman" w:cs="Times New Roman"/>
          <w:sz w:val="28"/>
          <w:szCs w:val="28"/>
        </w:rPr>
        <w:t xml:space="preserve"> </w:t>
      </w:r>
      <w:r w:rsidRPr="00C865FC">
        <w:rPr>
          <w:rFonts w:ascii="Times New Roman" w:hAnsi="Times New Roman" w:cs="Times New Roman"/>
          <w:sz w:val="28"/>
          <w:szCs w:val="28"/>
        </w:rPr>
        <w:t>в соответствии с Указом Президента № 460 от 23.06.20</w:t>
      </w:r>
      <w:r w:rsidR="002E373C">
        <w:rPr>
          <w:rFonts w:ascii="Times New Roman" w:hAnsi="Times New Roman" w:cs="Times New Roman"/>
          <w:sz w:val="28"/>
          <w:szCs w:val="28"/>
        </w:rPr>
        <w:t>14 г;</w:t>
      </w:r>
    </w:p>
    <w:p w:rsidR="004F4149"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ё) сведения об адресах сайтов и (или) страниц сайтов в информационно-телекоммуникационной сети "Интернет" </w:t>
      </w:r>
      <w:r w:rsidRPr="00B5618C">
        <w:rPr>
          <w:rFonts w:ascii="Times New Roman" w:hAnsi="Times New Roman" w:cs="Times New Roman"/>
          <w:b/>
          <w:sz w:val="28"/>
          <w:szCs w:val="28"/>
        </w:rPr>
        <w:t>за три календарных года, предшествующих году поступления на гражданскую службу</w:t>
      </w:r>
      <w:r w:rsidRPr="00FE2EB1">
        <w:rPr>
          <w:rFonts w:ascii="Times New Roman" w:hAnsi="Times New Roman" w:cs="Times New Roman"/>
          <w:sz w:val="28"/>
          <w:szCs w:val="28"/>
        </w:rPr>
        <w:t xml:space="preserve"> в соответствии со ст.20.2 Федерального закона 27.07.2004 г. №79-ФЗ «О государственной гражданской службе в Российской Федерации».</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документы:</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F1AD9">
        <w:rPr>
          <w:rFonts w:ascii="Times New Roman" w:hAnsi="Times New Roman" w:cs="Times New Roman"/>
          <w:sz w:val="28"/>
          <w:szCs w:val="28"/>
        </w:rPr>
        <w:t xml:space="preserve"> </w:t>
      </w:r>
      <w:r>
        <w:rPr>
          <w:rFonts w:ascii="Times New Roman" w:hAnsi="Times New Roman" w:cs="Times New Roman"/>
          <w:sz w:val="28"/>
          <w:szCs w:val="28"/>
        </w:rPr>
        <w:t>копия военного билета;</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F1AD9">
        <w:rPr>
          <w:rFonts w:ascii="Times New Roman" w:hAnsi="Times New Roman" w:cs="Times New Roman"/>
          <w:sz w:val="28"/>
          <w:szCs w:val="28"/>
        </w:rPr>
        <w:t xml:space="preserve"> </w:t>
      </w:r>
      <w:r>
        <w:rPr>
          <w:rFonts w:ascii="Times New Roman" w:hAnsi="Times New Roman" w:cs="Times New Roman"/>
          <w:sz w:val="28"/>
          <w:szCs w:val="28"/>
        </w:rPr>
        <w:t>копия идентификационного</w:t>
      </w:r>
      <w:r w:rsidRPr="002E373C">
        <w:rPr>
          <w:rFonts w:ascii="Times New Roman" w:hAnsi="Times New Roman" w:cs="Times New Roman"/>
          <w:sz w:val="28"/>
          <w:szCs w:val="28"/>
        </w:rPr>
        <w:t xml:space="preserve"> номер</w:t>
      </w:r>
      <w:r>
        <w:rPr>
          <w:rFonts w:ascii="Times New Roman" w:hAnsi="Times New Roman" w:cs="Times New Roman"/>
          <w:sz w:val="28"/>
          <w:szCs w:val="28"/>
        </w:rPr>
        <w:t>а</w:t>
      </w:r>
      <w:r w:rsidRPr="002E373C">
        <w:rPr>
          <w:rFonts w:ascii="Times New Roman" w:hAnsi="Times New Roman" w:cs="Times New Roman"/>
          <w:sz w:val="28"/>
          <w:szCs w:val="28"/>
        </w:rPr>
        <w:t xml:space="preserve"> налогоплательщика (ИНН)</w:t>
      </w:r>
      <w:r>
        <w:rPr>
          <w:rFonts w:ascii="Times New Roman" w:hAnsi="Times New Roman" w:cs="Times New Roman"/>
          <w:sz w:val="28"/>
          <w:szCs w:val="28"/>
        </w:rPr>
        <w:t>;</w:t>
      </w:r>
    </w:p>
    <w:p w:rsidR="002E373C"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E373C">
        <w:rPr>
          <w:rFonts w:ascii="Times New Roman" w:hAnsi="Times New Roman" w:cs="Times New Roman"/>
          <w:sz w:val="28"/>
          <w:szCs w:val="28"/>
        </w:rPr>
        <w:t>копия страхового свидетельства</w:t>
      </w:r>
      <w:r>
        <w:rPr>
          <w:rFonts w:ascii="Times New Roman" w:hAnsi="Times New Roman" w:cs="Times New Roman"/>
          <w:sz w:val="28"/>
          <w:szCs w:val="28"/>
        </w:rPr>
        <w:t xml:space="preserve"> государственного пенсионного страхования</w:t>
      </w:r>
      <w:r w:rsidR="00B5618C">
        <w:rPr>
          <w:rFonts w:ascii="Times New Roman" w:hAnsi="Times New Roman" w:cs="Times New Roman"/>
          <w:sz w:val="28"/>
          <w:szCs w:val="28"/>
        </w:rPr>
        <w:t xml:space="preserve"> (СНИЛС)</w:t>
      </w:r>
      <w:r>
        <w:rPr>
          <w:rFonts w:ascii="Times New Roman" w:hAnsi="Times New Roman" w:cs="Times New Roman"/>
          <w:sz w:val="28"/>
          <w:szCs w:val="28"/>
        </w:rPr>
        <w:t>;</w:t>
      </w:r>
    </w:p>
    <w:p w:rsidR="00AF0229"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г) копия полиса ОМС;</w:t>
      </w:r>
    </w:p>
    <w:p w:rsidR="008F1AD9"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д</w:t>
      </w:r>
      <w:r w:rsidR="008F1AD9">
        <w:rPr>
          <w:rFonts w:ascii="Times New Roman" w:hAnsi="Times New Roman" w:cs="Times New Roman"/>
          <w:sz w:val="28"/>
          <w:szCs w:val="28"/>
        </w:rPr>
        <w:t>) копия свидетельства о заключении брака;</w:t>
      </w:r>
    </w:p>
    <w:p w:rsidR="008F1AD9" w:rsidRPr="00C865FC"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е</w:t>
      </w:r>
      <w:r w:rsidR="008F1AD9">
        <w:rPr>
          <w:rFonts w:ascii="Times New Roman" w:hAnsi="Times New Roman" w:cs="Times New Roman"/>
          <w:sz w:val="28"/>
          <w:szCs w:val="28"/>
        </w:rPr>
        <w:t>) копия свидетельства о рождении (несовершеннолетних) детей.</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lastRenderedPageBreak/>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8F1AD9" w:rsidRDefault="008F1AD9" w:rsidP="008F1AD9">
      <w:pPr>
        <w:ind w:firstLine="709"/>
        <w:jc w:val="both"/>
        <w:rPr>
          <w:rFonts w:ascii="Times New Roman" w:hAnsi="Times New Roman" w:cs="Times New Roman"/>
          <w:sz w:val="28"/>
          <w:szCs w:val="28"/>
        </w:rPr>
      </w:pPr>
      <w:r w:rsidRPr="008F1AD9">
        <w:rPr>
          <w:rFonts w:ascii="Times New Roman" w:hAnsi="Times New Roman" w:cs="Times New Roman"/>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E2EB1" w:rsidRPr="00C865FC"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E2EB1" w:rsidRDefault="00FE2EB1" w:rsidP="00FA25EF">
      <w:pPr>
        <w:ind w:firstLine="709"/>
        <w:jc w:val="both"/>
        <w:rPr>
          <w:rFonts w:ascii="Times New Roman" w:hAnsi="Times New Roman" w:cs="Times New Roman"/>
          <w:b/>
          <w:sz w:val="28"/>
          <w:szCs w:val="28"/>
        </w:rPr>
      </w:pPr>
    </w:p>
    <w:p w:rsidR="004F4149" w:rsidRPr="00C865FC" w:rsidRDefault="004F4149" w:rsidP="00FA25EF">
      <w:pPr>
        <w:ind w:firstLine="709"/>
        <w:jc w:val="both"/>
        <w:rPr>
          <w:rFonts w:ascii="Times New Roman" w:hAnsi="Times New Roman" w:cs="Times New Roman"/>
          <w:b/>
          <w:sz w:val="28"/>
          <w:szCs w:val="28"/>
        </w:rPr>
      </w:pPr>
      <w:r w:rsidRPr="00C865FC">
        <w:rPr>
          <w:rFonts w:ascii="Times New Roman" w:hAnsi="Times New Roman" w:cs="Times New Roman"/>
          <w:b/>
          <w:sz w:val="28"/>
          <w:szCs w:val="28"/>
        </w:rPr>
        <w:t xml:space="preserve">Предполагаемая дата проведения конкурса </w:t>
      </w:r>
      <w:r w:rsidR="00E27848">
        <w:rPr>
          <w:rFonts w:ascii="Times New Roman" w:hAnsi="Times New Roman" w:cs="Times New Roman"/>
          <w:b/>
          <w:sz w:val="28"/>
          <w:szCs w:val="28"/>
        </w:rPr>
        <w:t>10</w:t>
      </w:r>
      <w:r w:rsidR="00680192">
        <w:rPr>
          <w:rFonts w:ascii="Times New Roman" w:hAnsi="Times New Roman" w:cs="Times New Roman"/>
          <w:b/>
          <w:sz w:val="28"/>
          <w:szCs w:val="28"/>
        </w:rPr>
        <w:t xml:space="preserve"> </w:t>
      </w:r>
      <w:r w:rsidR="00E27848">
        <w:rPr>
          <w:rFonts w:ascii="Times New Roman" w:hAnsi="Times New Roman" w:cs="Times New Roman"/>
          <w:b/>
          <w:sz w:val="28"/>
          <w:szCs w:val="28"/>
        </w:rPr>
        <w:t>декабря</w:t>
      </w:r>
      <w:bookmarkStart w:id="20" w:name="_GoBack"/>
      <w:bookmarkEnd w:id="20"/>
      <w:r w:rsidRPr="00C865FC">
        <w:rPr>
          <w:rFonts w:ascii="Times New Roman" w:hAnsi="Times New Roman" w:cs="Times New Roman"/>
          <w:b/>
          <w:sz w:val="28"/>
          <w:szCs w:val="28"/>
        </w:rPr>
        <w:t xml:space="preserve"> 2018 года (о точной дате и времени проведения конкурса участникам будет сообщено дополнительно). </w:t>
      </w:r>
    </w:p>
    <w:p w:rsidR="00DF2A05" w:rsidRPr="00C865FC" w:rsidRDefault="004F4149" w:rsidP="00FE2EB1">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Место проведения конкурса на </w:t>
      </w:r>
      <w:r w:rsidR="00FE2EB1">
        <w:rPr>
          <w:rFonts w:ascii="Times New Roman" w:hAnsi="Times New Roman" w:cs="Times New Roman"/>
          <w:sz w:val="28"/>
          <w:szCs w:val="28"/>
        </w:rPr>
        <w:t xml:space="preserve">замещение вакантной </w:t>
      </w:r>
      <w:proofErr w:type="gramStart"/>
      <w:r w:rsidR="00501ABE">
        <w:rPr>
          <w:rFonts w:ascii="Times New Roman" w:hAnsi="Times New Roman" w:cs="Times New Roman"/>
          <w:sz w:val="28"/>
          <w:szCs w:val="28"/>
        </w:rPr>
        <w:t>должности</w:t>
      </w:r>
      <w:r w:rsidRPr="00C865FC">
        <w:rPr>
          <w:rFonts w:ascii="Times New Roman" w:hAnsi="Times New Roman" w:cs="Times New Roman"/>
          <w:sz w:val="28"/>
          <w:szCs w:val="28"/>
        </w:rPr>
        <w:t xml:space="preserve"> государственной гражданской службы   </w:t>
      </w:r>
      <w:r w:rsidR="00DF2A05" w:rsidRPr="00C865FC">
        <w:rPr>
          <w:rFonts w:ascii="Times New Roman" w:hAnsi="Times New Roman" w:cs="Times New Roman"/>
          <w:i/>
          <w:sz w:val="28"/>
          <w:szCs w:val="28"/>
          <w:u w:val="single"/>
        </w:rPr>
        <w:t>государственного инспектора Забайкальского отдела энергетического надзора</w:t>
      </w:r>
      <w:proofErr w:type="gramEnd"/>
      <w:r w:rsidR="00DF2A05" w:rsidRPr="00C865FC">
        <w:rPr>
          <w:rFonts w:ascii="Times New Roman" w:hAnsi="Times New Roman" w:cs="Times New Roman"/>
          <w:i/>
          <w:sz w:val="28"/>
          <w:szCs w:val="28"/>
          <w:u w:val="single"/>
        </w:rPr>
        <w:t xml:space="preserve"> и надзора за гидротехническими </w:t>
      </w:r>
      <w:r w:rsidR="00FE2EB1">
        <w:rPr>
          <w:rFonts w:ascii="Times New Roman" w:hAnsi="Times New Roman" w:cs="Times New Roman"/>
          <w:i/>
          <w:sz w:val="28"/>
          <w:szCs w:val="28"/>
          <w:u w:val="single"/>
        </w:rPr>
        <w:t>сооружениями</w:t>
      </w:r>
      <w:r w:rsidR="00DF2A05" w:rsidRPr="00C865FC">
        <w:rPr>
          <w:rFonts w:ascii="Times New Roman" w:hAnsi="Times New Roman" w:cs="Times New Roman"/>
          <w:sz w:val="28"/>
          <w:szCs w:val="28"/>
          <w:u w:val="single"/>
        </w:rPr>
        <w:t xml:space="preserve"> </w:t>
      </w:r>
      <w:r w:rsidRPr="00C865FC">
        <w:rPr>
          <w:rFonts w:ascii="Times New Roman" w:hAnsi="Times New Roman" w:cs="Times New Roman"/>
          <w:sz w:val="28"/>
          <w:szCs w:val="28"/>
        </w:rPr>
        <w:t>г. Чита, ул. Тимирязева, 27А, учебный класс.</w:t>
      </w:r>
    </w:p>
    <w:sectPr w:rsidR="00DF2A05" w:rsidRPr="00C8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2">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604A2"/>
    <w:rsid w:val="0008760C"/>
    <w:rsid w:val="0009032F"/>
    <w:rsid w:val="000A7B0D"/>
    <w:rsid w:val="000C70A4"/>
    <w:rsid w:val="00132DB2"/>
    <w:rsid w:val="0017319E"/>
    <w:rsid w:val="001A4CE8"/>
    <w:rsid w:val="001C0D33"/>
    <w:rsid w:val="002067BC"/>
    <w:rsid w:val="002A51BC"/>
    <w:rsid w:val="002E373C"/>
    <w:rsid w:val="003836F9"/>
    <w:rsid w:val="00384F72"/>
    <w:rsid w:val="003A16CF"/>
    <w:rsid w:val="003A69C5"/>
    <w:rsid w:val="003F049A"/>
    <w:rsid w:val="00423D6C"/>
    <w:rsid w:val="00427829"/>
    <w:rsid w:val="004376A9"/>
    <w:rsid w:val="00446A83"/>
    <w:rsid w:val="00466755"/>
    <w:rsid w:val="004762E6"/>
    <w:rsid w:val="0048091C"/>
    <w:rsid w:val="004C1EBB"/>
    <w:rsid w:val="004C7A19"/>
    <w:rsid w:val="004F4149"/>
    <w:rsid w:val="00501ABE"/>
    <w:rsid w:val="00555FF4"/>
    <w:rsid w:val="00590185"/>
    <w:rsid w:val="005E6AA7"/>
    <w:rsid w:val="00680192"/>
    <w:rsid w:val="008F1AD9"/>
    <w:rsid w:val="00903809"/>
    <w:rsid w:val="00926F7D"/>
    <w:rsid w:val="009852B7"/>
    <w:rsid w:val="00A247FB"/>
    <w:rsid w:val="00A44E85"/>
    <w:rsid w:val="00A50459"/>
    <w:rsid w:val="00A74E89"/>
    <w:rsid w:val="00AC021E"/>
    <w:rsid w:val="00AD6DE1"/>
    <w:rsid w:val="00AF0229"/>
    <w:rsid w:val="00B02AE2"/>
    <w:rsid w:val="00B31246"/>
    <w:rsid w:val="00B5618C"/>
    <w:rsid w:val="00B67B99"/>
    <w:rsid w:val="00BC17B2"/>
    <w:rsid w:val="00C270AC"/>
    <w:rsid w:val="00C63161"/>
    <w:rsid w:val="00C70027"/>
    <w:rsid w:val="00C73E8C"/>
    <w:rsid w:val="00C865FC"/>
    <w:rsid w:val="00CA5586"/>
    <w:rsid w:val="00CC152A"/>
    <w:rsid w:val="00CC4C73"/>
    <w:rsid w:val="00CD5AC6"/>
    <w:rsid w:val="00D82A1B"/>
    <w:rsid w:val="00DE4369"/>
    <w:rsid w:val="00DF2A05"/>
    <w:rsid w:val="00E27848"/>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B914CAB096242350638681BDF81C9D7517B8A0579690BE0F305B1A0EiAV3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7359</Words>
  <Characters>41951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29</cp:revision>
  <dcterms:created xsi:type="dcterms:W3CDTF">2018-03-26T08:01:00Z</dcterms:created>
  <dcterms:modified xsi:type="dcterms:W3CDTF">2018-10-30T02:15:00Z</dcterms:modified>
</cp:coreProperties>
</file>